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DA" w:rsidRDefault="00B75CDA" w:rsidP="008137DC">
      <w:pPr>
        <w:autoSpaceDE w:val="0"/>
        <w:autoSpaceDN w:val="0"/>
        <w:adjustRightInd w:val="0"/>
        <w:ind w:left="-567"/>
        <w:jc w:val="center"/>
        <w:rPr>
          <w:rFonts w:ascii="Eras Demi ITC" w:hAnsi="Eras Demi ITC"/>
          <w:bCs/>
          <w:sz w:val="32"/>
          <w:szCs w:val="32"/>
        </w:rPr>
      </w:pPr>
      <w:bookmarkStart w:id="0" w:name="_GoBack"/>
      <w:bookmarkEnd w:id="0"/>
    </w:p>
    <w:p w:rsidR="00A138AC" w:rsidRDefault="00010D13" w:rsidP="008137DC">
      <w:pPr>
        <w:autoSpaceDE w:val="0"/>
        <w:autoSpaceDN w:val="0"/>
        <w:adjustRightInd w:val="0"/>
        <w:ind w:left="-567"/>
        <w:jc w:val="center"/>
        <w:rPr>
          <w:rFonts w:ascii="Eras Demi ITC" w:hAnsi="Eras Demi ITC"/>
          <w:bCs/>
          <w:sz w:val="32"/>
          <w:szCs w:val="32"/>
        </w:rPr>
      </w:pPr>
      <w:r w:rsidRPr="0075381A">
        <w:rPr>
          <w:rFonts w:ascii="Eras Demi ITC" w:hAnsi="Eras Demi ITC"/>
          <w:bCs/>
          <w:sz w:val="32"/>
          <w:szCs w:val="32"/>
        </w:rPr>
        <w:t>“</w:t>
      </w:r>
      <w:r w:rsidR="00676773">
        <w:rPr>
          <w:rFonts w:ascii="Eras Demi ITC" w:hAnsi="Eras Demi ITC"/>
          <w:bCs/>
          <w:sz w:val="32"/>
          <w:szCs w:val="32"/>
        </w:rPr>
        <w:t>BGJF</w:t>
      </w:r>
      <w:r w:rsidR="00230372" w:rsidRPr="0075381A">
        <w:rPr>
          <w:rFonts w:ascii="Eras Demi ITC" w:hAnsi="Eras Demi ITC"/>
          <w:bCs/>
          <w:sz w:val="32"/>
          <w:szCs w:val="32"/>
        </w:rPr>
        <w:t xml:space="preserve">: </w:t>
      </w:r>
      <w:r w:rsidR="00676773">
        <w:rPr>
          <w:rFonts w:ascii="Eras Demi ITC" w:hAnsi="Eras Demi ITC"/>
          <w:bCs/>
          <w:sz w:val="32"/>
          <w:szCs w:val="32"/>
        </w:rPr>
        <w:t>Bangkok Gems &amp; Jewelry Fair</w:t>
      </w:r>
      <w:r w:rsidR="00230372" w:rsidRPr="0075381A">
        <w:rPr>
          <w:rFonts w:ascii="Eras Demi ITC" w:hAnsi="Eras Demi ITC"/>
          <w:bCs/>
          <w:sz w:val="32"/>
          <w:szCs w:val="32"/>
        </w:rPr>
        <w:t xml:space="preserve"> 2018</w:t>
      </w:r>
      <w:r w:rsidRPr="0075381A">
        <w:rPr>
          <w:rFonts w:ascii="Eras Demi ITC" w:hAnsi="Eras Demi ITC"/>
          <w:bCs/>
          <w:sz w:val="32"/>
          <w:szCs w:val="32"/>
        </w:rPr>
        <w:t>”</w:t>
      </w:r>
    </w:p>
    <w:p w:rsidR="002C34B4" w:rsidRPr="0075381A" w:rsidRDefault="002C34B4" w:rsidP="008137DC">
      <w:pPr>
        <w:autoSpaceDE w:val="0"/>
        <w:autoSpaceDN w:val="0"/>
        <w:adjustRightInd w:val="0"/>
        <w:ind w:left="-567"/>
        <w:jc w:val="center"/>
        <w:rPr>
          <w:rFonts w:ascii="Eras Demi ITC" w:hAnsi="Eras Demi ITC" w:cstheme="minorHAnsi"/>
          <w:b/>
          <w:bCs/>
          <w:sz w:val="32"/>
          <w:szCs w:val="32"/>
        </w:rPr>
      </w:pPr>
    </w:p>
    <w:p w:rsidR="008137DC" w:rsidRPr="003675A3" w:rsidRDefault="008137DC" w:rsidP="008137DC">
      <w:pPr>
        <w:autoSpaceDE w:val="0"/>
        <w:autoSpaceDN w:val="0"/>
        <w:adjustRightInd w:val="0"/>
        <w:ind w:left="-567"/>
        <w:jc w:val="center"/>
        <w:rPr>
          <w:rFonts w:ascii="Calibri" w:hAnsi="Calibri" w:cs="Calibri"/>
          <w:i/>
          <w:iCs/>
          <w:sz w:val="12"/>
          <w:szCs w:val="12"/>
        </w:rPr>
      </w:pPr>
    </w:p>
    <w:p w:rsidR="00A138AC" w:rsidRPr="00A40EA6" w:rsidRDefault="00A138AC" w:rsidP="00A138AC">
      <w:pPr>
        <w:pStyle w:val="paragraph"/>
        <w:spacing w:before="0" w:beforeAutospacing="0" w:after="0" w:afterAutospacing="0"/>
        <w:ind w:left="1418" w:hanging="1985"/>
        <w:jc w:val="both"/>
        <w:textAlignment w:val="baseline"/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</w:pPr>
      <w:r w:rsidRPr="00A40EA6"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>Fecha</w:t>
      </w:r>
    </w:p>
    <w:p w:rsidR="00A138AC" w:rsidRPr="00A40EA6" w:rsidRDefault="00F3046F" w:rsidP="00420689">
      <w:pPr>
        <w:pStyle w:val="paragraph"/>
        <w:spacing w:before="0" w:beforeAutospacing="0" w:after="0" w:afterAutospacing="0" w:line="120" w:lineRule="exact"/>
        <w:ind w:left="1418" w:hanging="1985"/>
        <w:jc w:val="both"/>
        <w:textAlignment w:val="baseline"/>
        <w:rPr>
          <w:rFonts w:ascii="Calibri" w:hAnsi="Calibri" w:cs="Calibri"/>
          <w:iCs/>
          <w:sz w:val="22"/>
          <w:szCs w:val="22"/>
          <w:lang w:val="es-ES"/>
        </w:rPr>
      </w:pPr>
      <w:r>
        <w:rPr>
          <w:rFonts w:ascii="Calibri" w:hAnsi="Calibri" w:cs="Calibri"/>
          <w:iCs/>
          <w:noProof/>
          <w:sz w:val="22"/>
          <w:szCs w:val="22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5080</wp:posOffset>
                </wp:positionV>
                <wp:extent cx="6210300" cy="635"/>
                <wp:effectExtent l="9525" t="5080" r="9525" b="1333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-28.5pt;margin-top:.4pt;width:489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P2IgIAAD8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"/>
            </w:pict>
          </mc:Fallback>
        </mc:AlternateContent>
      </w:r>
      <w:r w:rsidR="00A138AC" w:rsidRPr="00A40EA6">
        <w:rPr>
          <w:rFonts w:ascii="Calibri" w:hAnsi="Calibri" w:cs="Calibri"/>
          <w:iCs/>
          <w:sz w:val="22"/>
          <w:szCs w:val="22"/>
          <w:lang w:val="es-ES"/>
        </w:rPr>
        <w:tab/>
      </w:r>
    </w:p>
    <w:p w:rsidR="00DE203D" w:rsidRPr="002E4D46" w:rsidRDefault="00A7269A" w:rsidP="00230372">
      <w:pPr>
        <w:tabs>
          <w:tab w:val="left" w:pos="1418"/>
          <w:tab w:val="left" w:pos="4536"/>
        </w:tabs>
        <w:autoSpaceDE w:val="0"/>
        <w:autoSpaceDN w:val="0"/>
        <w:adjustRightInd w:val="0"/>
        <w:ind w:left="-567" w:right="-291"/>
        <w:jc w:val="both"/>
        <w:rPr>
          <w:rFonts w:ascii="Calibri" w:hAnsi="Calibri" w:cs="Calibri"/>
          <w:iCs/>
          <w:sz w:val="22"/>
          <w:szCs w:val="22"/>
          <w:lang w:val="es-AR"/>
        </w:rPr>
      </w:pPr>
      <w:r w:rsidRPr="002E4D46">
        <w:rPr>
          <w:rFonts w:ascii="Calibri" w:hAnsi="Calibri" w:cs="Calibri"/>
          <w:iCs/>
          <w:sz w:val="22"/>
          <w:szCs w:val="22"/>
          <w:lang w:val="es-AR"/>
        </w:rPr>
        <w:t>Profesionales</w:t>
      </w:r>
      <w:r w:rsidR="00DD0874" w:rsidRPr="002E4D46">
        <w:rPr>
          <w:rFonts w:ascii="Calibri" w:hAnsi="Calibri" w:cs="Calibri"/>
          <w:iCs/>
          <w:sz w:val="22"/>
          <w:szCs w:val="22"/>
          <w:lang w:val="es-AR"/>
        </w:rPr>
        <w:tab/>
      </w:r>
      <w:r w:rsidR="008137DC" w:rsidRPr="002E4D46">
        <w:rPr>
          <w:rFonts w:ascii="Calibri" w:hAnsi="Calibri" w:cs="Calibri"/>
          <w:iCs/>
          <w:sz w:val="22"/>
          <w:szCs w:val="22"/>
          <w:lang w:val="es-AR"/>
        </w:rPr>
        <w:t xml:space="preserve">: </w:t>
      </w:r>
      <w:r w:rsidR="00676773">
        <w:rPr>
          <w:rFonts w:ascii="Calibri" w:hAnsi="Calibri" w:cs="Calibri"/>
          <w:iCs/>
          <w:sz w:val="22"/>
          <w:szCs w:val="22"/>
          <w:lang w:val="es-AR"/>
        </w:rPr>
        <w:t>21-23 febrero</w:t>
      </w:r>
      <w:r w:rsidR="00230372">
        <w:rPr>
          <w:rFonts w:ascii="Calibri" w:hAnsi="Calibri" w:cs="Calibri"/>
          <w:iCs/>
          <w:sz w:val="22"/>
          <w:szCs w:val="22"/>
          <w:lang w:val="es-AR"/>
        </w:rPr>
        <w:t xml:space="preserve"> 2018</w:t>
      </w:r>
      <w:r w:rsidR="00312A5F">
        <w:rPr>
          <w:rFonts w:ascii="Calibri" w:hAnsi="Calibri" w:cs="Calibri"/>
          <w:iCs/>
          <w:sz w:val="22"/>
          <w:szCs w:val="22"/>
          <w:lang w:val="es-AR"/>
        </w:rPr>
        <w:t xml:space="preserve">     </w:t>
      </w:r>
      <w:r w:rsidR="00010D13">
        <w:rPr>
          <w:rFonts w:ascii="Calibri" w:hAnsi="Calibri" w:cs="Calibri"/>
          <w:iCs/>
          <w:sz w:val="22"/>
          <w:szCs w:val="22"/>
          <w:lang w:val="es-AR"/>
        </w:rPr>
        <w:t xml:space="preserve">  </w:t>
      </w:r>
      <w:r w:rsidR="00230372">
        <w:rPr>
          <w:rFonts w:ascii="Calibri" w:hAnsi="Calibri" w:cs="Calibri"/>
          <w:iCs/>
          <w:sz w:val="22"/>
          <w:szCs w:val="22"/>
          <w:lang w:val="es-AR"/>
        </w:rPr>
        <w:tab/>
      </w:r>
      <w:r w:rsidR="00BB4584" w:rsidRPr="002E4D46">
        <w:rPr>
          <w:rFonts w:ascii="Calibri" w:hAnsi="Calibri" w:cs="Calibri"/>
          <w:iCs/>
          <w:sz w:val="22"/>
          <w:szCs w:val="22"/>
          <w:lang w:val="es-AR"/>
        </w:rPr>
        <w:t>10</w:t>
      </w:r>
      <w:r w:rsidR="00312A5F">
        <w:rPr>
          <w:rFonts w:ascii="Calibri" w:hAnsi="Calibri" w:cs="Calibri"/>
          <w:iCs/>
          <w:sz w:val="22"/>
          <w:szCs w:val="22"/>
          <w:lang w:val="es-AR"/>
        </w:rPr>
        <w:t>.00 - 18.00 hs</w:t>
      </w:r>
      <w:r w:rsidR="00F84276">
        <w:rPr>
          <w:rFonts w:ascii="Calibri" w:hAnsi="Calibri" w:cs="Calibri"/>
          <w:iCs/>
          <w:sz w:val="22"/>
          <w:szCs w:val="22"/>
          <w:lang w:val="es-AR"/>
        </w:rPr>
        <w:t>.</w:t>
      </w:r>
    </w:p>
    <w:p w:rsidR="00DE203D" w:rsidRDefault="00133C72" w:rsidP="00230372">
      <w:pPr>
        <w:tabs>
          <w:tab w:val="left" w:pos="1418"/>
          <w:tab w:val="left" w:pos="4536"/>
        </w:tabs>
        <w:autoSpaceDE w:val="0"/>
        <w:autoSpaceDN w:val="0"/>
        <w:adjustRightInd w:val="0"/>
        <w:ind w:left="-567" w:right="-291"/>
        <w:jc w:val="both"/>
        <w:rPr>
          <w:rFonts w:ascii="Calibri" w:hAnsi="Calibri" w:cs="Calibri"/>
          <w:iCs/>
          <w:sz w:val="22"/>
          <w:szCs w:val="22"/>
          <w:lang w:val="es-ES"/>
        </w:rPr>
      </w:pPr>
      <w:r w:rsidRPr="00676773">
        <w:rPr>
          <w:rFonts w:ascii="Calibri" w:hAnsi="Calibri" w:cs="Calibri"/>
          <w:iCs/>
          <w:sz w:val="22"/>
          <w:szCs w:val="22"/>
          <w:lang w:val="es-ES"/>
        </w:rPr>
        <w:t>Público</w:t>
      </w:r>
      <w:r w:rsidR="00DD0874" w:rsidRPr="00676773">
        <w:rPr>
          <w:rFonts w:ascii="Calibri" w:hAnsi="Calibri" w:cs="Calibri"/>
          <w:iCs/>
          <w:sz w:val="22"/>
          <w:szCs w:val="22"/>
          <w:lang w:val="es-ES"/>
        </w:rPr>
        <w:tab/>
        <w:t xml:space="preserve">: </w:t>
      </w:r>
      <w:r w:rsidR="00676773" w:rsidRPr="00676773">
        <w:rPr>
          <w:rFonts w:ascii="Calibri" w:hAnsi="Calibri" w:cs="Calibri"/>
          <w:iCs/>
          <w:sz w:val="22"/>
          <w:szCs w:val="22"/>
          <w:lang w:val="es-ES"/>
        </w:rPr>
        <w:t xml:space="preserve">24 </w:t>
      </w:r>
      <w:r w:rsidR="00676773">
        <w:rPr>
          <w:rFonts w:ascii="Calibri" w:hAnsi="Calibri" w:cs="Calibri"/>
          <w:iCs/>
          <w:sz w:val="22"/>
          <w:szCs w:val="22"/>
          <w:lang w:val="es-ES"/>
        </w:rPr>
        <w:t>febrero 2018</w:t>
      </w:r>
      <w:r w:rsidR="00230372" w:rsidRPr="00676773">
        <w:rPr>
          <w:rFonts w:ascii="Calibri" w:hAnsi="Calibri" w:cs="Calibri"/>
          <w:iCs/>
          <w:sz w:val="22"/>
          <w:szCs w:val="22"/>
          <w:lang w:val="es-ES"/>
        </w:rPr>
        <w:tab/>
      </w:r>
      <w:r w:rsidR="00DE203D" w:rsidRPr="00676773">
        <w:rPr>
          <w:rFonts w:ascii="Calibri" w:hAnsi="Calibri" w:cs="Calibri"/>
          <w:iCs/>
          <w:sz w:val="22"/>
          <w:szCs w:val="22"/>
          <w:lang w:val="es-ES"/>
        </w:rPr>
        <w:t xml:space="preserve">10.00 - </w:t>
      </w:r>
      <w:r w:rsidR="00676773">
        <w:rPr>
          <w:rFonts w:ascii="Calibri" w:hAnsi="Calibri" w:cs="Calibri"/>
          <w:iCs/>
          <w:sz w:val="22"/>
          <w:szCs w:val="22"/>
          <w:lang w:val="es-ES"/>
        </w:rPr>
        <w:t>18</w:t>
      </w:r>
      <w:r w:rsidR="00312A5F" w:rsidRPr="00676773">
        <w:rPr>
          <w:rFonts w:ascii="Calibri" w:hAnsi="Calibri" w:cs="Calibri"/>
          <w:iCs/>
          <w:sz w:val="22"/>
          <w:szCs w:val="22"/>
          <w:lang w:val="es-ES"/>
        </w:rPr>
        <w:t>.00 h</w:t>
      </w:r>
      <w:r w:rsidR="00DE203D" w:rsidRPr="00676773">
        <w:rPr>
          <w:rFonts w:ascii="Calibri" w:hAnsi="Calibri" w:cs="Calibri"/>
          <w:iCs/>
          <w:sz w:val="22"/>
          <w:szCs w:val="22"/>
          <w:lang w:val="es-ES"/>
        </w:rPr>
        <w:t>s</w:t>
      </w:r>
      <w:r w:rsidR="00F84276" w:rsidRPr="00676773">
        <w:rPr>
          <w:rFonts w:ascii="Calibri" w:hAnsi="Calibri" w:cs="Calibri"/>
          <w:iCs/>
          <w:sz w:val="22"/>
          <w:szCs w:val="22"/>
          <w:lang w:val="es-ES"/>
        </w:rPr>
        <w:t>.</w:t>
      </w:r>
      <w:r w:rsidR="00756BAD" w:rsidRPr="00676773">
        <w:rPr>
          <w:rFonts w:ascii="Calibri" w:hAnsi="Calibri" w:cs="Calibri"/>
          <w:iCs/>
          <w:sz w:val="22"/>
          <w:szCs w:val="22"/>
          <w:lang w:val="es-ES"/>
        </w:rPr>
        <w:tab/>
      </w:r>
    </w:p>
    <w:p w:rsidR="00676773" w:rsidRPr="00676773" w:rsidRDefault="00676773" w:rsidP="00230372">
      <w:pPr>
        <w:tabs>
          <w:tab w:val="left" w:pos="1418"/>
          <w:tab w:val="left" w:pos="4536"/>
        </w:tabs>
        <w:autoSpaceDE w:val="0"/>
        <w:autoSpaceDN w:val="0"/>
        <w:adjustRightInd w:val="0"/>
        <w:ind w:left="-567" w:right="-291"/>
        <w:jc w:val="both"/>
        <w:rPr>
          <w:rFonts w:ascii="Calibri" w:hAnsi="Calibri" w:cs="Calibri"/>
          <w:iCs/>
          <w:sz w:val="22"/>
          <w:szCs w:val="22"/>
          <w:lang w:val="es-ES"/>
        </w:rPr>
      </w:pPr>
      <w:r>
        <w:rPr>
          <w:rFonts w:ascii="Calibri" w:hAnsi="Calibri" w:cs="Calibri"/>
          <w:iCs/>
          <w:sz w:val="22"/>
          <w:szCs w:val="22"/>
          <w:lang w:val="es-ES"/>
        </w:rPr>
        <w:tab/>
        <w:t xml:space="preserve">: 25 </w:t>
      </w:r>
      <w:r w:rsidR="002C34B4">
        <w:rPr>
          <w:rFonts w:ascii="Calibri" w:hAnsi="Calibri" w:cs="Calibri"/>
          <w:iCs/>
          <w:sz w:val="22"/>
          <w:szCs w:val="22"/>
          <w:lang w:val="es-ES"/>
        </w:rPr>
        <w:t>febrero</w:t>
      </w:r>
      <w:r>
        <w:rPr>
          <w:rFonts w:ascii="Calibri" w:hAnsi="Calibri" w:cs="Calibri"/>
          <w:iCs/>
          <w:sz w:val="22"/>
          <w:szCs w:val="22"/>
          <w:lang w:val="es-ES"/>
        </w:rPr>
        <w:t xml:space="preserve"> 2018</w:t>
      </w:r>
      <w:r>
        <w:rPr>
          <w:rFonts w:ascii="Calibri" w:hAnsi="Calibri" w:cs="Calibri"/>
          <w:iCs/>
          <w:sz w:val="22"/>
          <w:szCs w:val="22"/>
          <w:lang w:val="es-ES"/>
        </w:rPr>
        <w:tab/>
      </w:r>
      <w:r w:rsidRPr="00676773">
        <w:rPr>
          <w:rFonts w:ascii="Calibri" w:hAnsi="Calibri" w:cs="Calibri"/>
          <w:iCs/>
          <w:sz w:val="22"/>
          <w:szCs w:val="22"/>
          <w:lang w:val="es-ES"/>
        </w:rPr>
        <w:t xml:space="preserve">10.00 - </w:t>
      </w:r>
      <w:r>
        <w:rPr>
          <w:rFonts w:ascii="Calibri" w:hAnsi="Calibri" w:cs="Calibri"/>
          <w:iCs/>
          <w:sz w:val="22"/>
          <w:szCs w:val="22"/>
          <w:lang w:val="es-ES"/>
        </w:rPr>
        <w:t>17</w:t>
      </w:r>
      <w:r w:rsidRPr="00676773">
        <w:rPr>
          <w:rFonts w:ascii="Calibri" w:hAnsi="Calibri" w:cs="Calibri"/>
          <w:iCs/>
          <w:sz w:val="22"/>
          <w:szCs w:val="22"/>
          <w:lang w:val="es-ES"/>
        </w:rPr>
        <w:t>.00 hs.</w:t>
      </w:r>
    </w:p>
    <w:p w:rsidR="000E409C" w:rsidRPr="00676773" w:rsidRDefault="000E409C" w:rsidP="00395FBE">
      <w:pPr>
        <w:tabs>
          <w:tab w:val="left" w:pos="1418"/>
        </w:tabs>
        <w:autoSpaceDE w:val="0"/>
        <w:autoSpaceDN w:val="0"/>
        <w:adjustRightInd w:val="0"/>
        <w:ind w:left="-567" w:right="-291"/>
        <w:jc w:val="both"/>
        <w:rPr>
          <w:rFonts w:ascii="Calibri" w:hAnsi="Calibri" w:cs="Calibri"/>
          <w:iCs/>
          <w:sz w:val="22"/>
          <w:szCs w:val="22"/>
          <w:lang w:val="es-ES"/>
        </w:rPr>
      </w:pPr>
    </w:p>
    <w:p w:rsidR="00A138AC" w:rsidRPr="00B75CDA" w:rsidRDefault="00A138AC" w:rsidP="00A138AC">
      <w:pPr>
        <w:pStyle w:val="paragraph"/>
        <w:spacing w:before="0" w:beforeAutospacing="0" w:after="0" w:afterAutospacing="0"/>
        <w:ind w:left="1418" w:hanging="1985"/>
        <w:jc w:val="both"/>
        <w:textAlignment w:val="baseline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75CDA">
        <w:rPr>
          <w:rFonts w:ascii="Calibri" w:hAnsi="Calibri" w:cs="Calibri"/>
          <w:b/>
          <w:bCs/>
          <w:i/>
          <w:iCs/>
          <w:sz w:val="22"/>
          <w:szCs w:val="22"/>
        </w:rPr>
        <w:t>Predio</w:t>
      </w:r>
    </w:p>
    <w:p w:rsidR="00A138AC" w:rsidRPr="00B75CDA" w:rsidRDefault="00F3046F" w:rsidP="00420689">
      <w:pPr>
        <w:pStyle w:val="paragraph"/>
        <w:spacing w:before="0" w:beforeAutospacing="0" w:after="0" w:afterAutospacing="0" w:line="120" w:lineRule="exact"/>
        <w:ind w:left="1418" w:hanging="1985"/>
        <w:jc w:val="both"/>
        <w:textAlignment w:val="baseline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noProof/>
          <w:sz w:val="22"/>
          <w:szCs w:val="22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17780</wp:posOffset>
                </wp:positionV>
                <wp:extent cx="6210300" cy="635"/>
                <wp:effectExtent l="9525" t="8255" r="9525" b="1016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-28.5pt;margin-top:1.4pt;width:489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l7IgIAAD8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"/>
            </w:pict>
          </mc:Fallback>
        </mc:AlternateContent>
      </w:r>
      <w:r w:rsidR="00A138AC" w:rsidRPr="00B75CDA">
        <w:rPr>
          <w:rFonts w:ascii="Calibri" w:hAnsi="Calibri" w:cs="Calibri"/>
          <w:iCs/>
          <w:sz w:val="22"/>
          <w:szCs w:val="22"/>
        </w:rPr>
        <w:tab/>
      </w:r>
    </w:p>
    <w:p w:rsidR="004B56D6" w:rsidRPr="00230372" w:rsidRDefault="00230372" w:rsidP="00395FBE">
      <w:pPr>
        <w:tabs>
          <w:tab w:val="left" w:pos="1418"/>
        </w:tabs>
        <w:autoSpaceDE w:val="0"/>
        <w:autoSpaceDN w:val="0"/>
        <w:adjustRightInd w:val="0"/>
        <w:ind w:left="-567"/>
        <w:jc w:val="both"/>
        <w:rPr>
          <w:rFonts w:ascii="Calibri" w:hAnsi="Calibri" w:cs="Calibri"/>
          <w:iCs/>
          <w:sz w:val="22"/>
          <w:szCs w:val="22"/>
        </w:rPr>
      </w:pPr>
      <w:r w:rsidRPr="00230372">
        <w:rPr>
          <w:rFonts w:ascii="Calibri" w:hAnsi="Calibri" w:cs="Calibri"/>
          <w:iCs/>
          <w:sz w:val="22"/>
          <w:szCs w:val="22"/>
        </w:rPr>
        <w:t>Impact Exhibition &amp; Convention Center,</w:t>
      </w:r>
      <w:r w:rsidR="005A6EC3" w:rsidRPr="00230372">
        <w:rPr>
          <w:rFonts w:ascii="Calibri" w:hAnsi="Calibri" w:cs="Calibri"/>
          <w:iCs/>
          <w:sz w:val="22"/>
          <w:szCs w:val="22"/>
        </w:rPr>
        <w:t xml:space="preserve"> </w:t>
      </w:r>
      <w:r w:rsidR="002C34B4">
        <w:rPr>
          <w:rFonts w:ascii="Calibri" w:hAnsi="Calibri" w:cs="Calibri"/>
          <w:iCs/>
          <w:sz w:val="22"/>
          <w:szCs w:val="22"/>
        </w:rPr>
        <w:t xml:space="preserve">Challenger 1-3. </w:t>
      </w:r>
      <w:r w:rsidR="00BB482D" w:rsidRPr="00230372">
        <w:rPr>
          <w:rFonts w:ascii="Calibri" w:hAnsi="Calibri" w:cs="Calibri"/>
          <w:iCs/>
          <w:sz w:val="22"/>
          <w:szCs w:val="22"/>
        </w:rPr>
        <w:t>Bangkok</w:t>
      </w:r>
      <w:r w:rsidR="00625DCC" w:rsidRPr="00230372">
        <w:rPr>
          <w:rFonts w:ascii="Calibri" w:hAnsi="Calibri" w:cs="Calibri"/>
          <w:iCs/>
          <w:sz w:val="22"/>
          <w:szCs w:val="22"/>
        </w:rPr>
        <w:t xml:space="preserve">, </w:t>
      </w:r>
      <w:r w:rsidR="00133C72" w:rsidRPr="00230372">
        <w:rPr>
          <w:rFonts w:ascii="Calibri" w:hAnsi="Calibri" w:cs="Calibri"/>
          <w:iCs/>
          <w:sz w:val="22"/>
          <w:szCs w:val="22"/>
        </w:rPr>
        <w:t>TAILANDIA</w:t>
      </w:r>
      <w:r w:rsidR="00F84276" w:rsidRPr="00230372">
        <w:rPr>
          <w:rFonts w:ascii="Calibri" w:hAnsi="Calibri" w:cs="Calibri"/>
          <w:iCs/>
          <w:sz w:val="22"/>
          <w:szCs w:val="22"/>
        </w:rPr>
        <w:t>.</w:t>
      </w:r>
    </w:p>
    <w:p w:rsidR="00A138AC" w:rsidRPr="00230372" w:rsidRDefault="00A138AC" w:rsidP="00395FBE">
      <w:pPr>
        <w:tabs>
          <w:tab w:val="left" w:pos="1418"/>
        </w:tabs>
        <w:autoSpaceDE w:val="0"/>
        <w:autoSpaceDN w:val="0"/>
        <w:adjustRightInd w:val="0"/>
        <w:ind w:left="-567"/>
        <w:jc w:val="both"/>
        <w:rPr>
          <w:rFonts w:ascii="Calibri" w:hAnsi="Calibri" w:cs="Calibri"/>
          <w:iCs/>
          <w:sz w:val="22"/>
          <w:szCs w:val="22"/>
        </w:rPr>
      </w:pPr>
    </w:p>
    <w:p w:rsidR="00A138AC" w:rsidRPr="00903D62" w:rsidRDefault="00420689" w:rsidP="00A138AC">
      <w:pPr>
        <w:pStyle w:val="paragraph"/>
        <w:spacing w:before="0" w:beforeAutospacing="0" w:after="0" w:afterAutospacing="0"/>
        <w:ind w:left="1418" w:hanging="1985"/>
        <w:jc w:val="both"/>
        <w:textAlignment w:val="baseline"/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</w:pPr>
      <w:r w:rsidRPr="00903D62"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>Organizador</w:t>
      </w:r>
      <w:r w:rsidR="00230372"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>es</w:t>
      </w:r>
    </w:p>
    <w:p w:rsidR="00A138AC" w:rsidRPr="00903D62" w:rsidRDefault="00F3046F" w:rsidP="00420689">
      <w:pPr>
        <w:pStyle w:val="paragraph"/>
        <w:spacing w:before="0" w:beforeAutospacing="0" w:after="0" w:afterAutospacing="0" w:line="120" w:lineRule="exact"/>
        <w:ind w:left="1418" w:hanging="1985"/>
        <w:jc w:val="both"/>
        <w:textAlignment w:val="baseline"/>
        <w:rPr>
          <w:rFonts w:ascii="Calibri" w:hAnsi="Calibri" w:cs="Calibri"/>
          <w:iCs/>
          <w:sz w:val="22"/>
          <w:szCs w:val="22"/>
          <w:lang w:val="es-ES"/>
        </w:rPr>
      </w:pPr>
      <w:r>
        <w:rPr>
          <w:rFonts w:ascii="Calibri" w:hAnsi="Calibri" w:cs="Calibri"/>
          <w:iCs/>
          <w:noProof/>
          <w:sz w:val="22"/>
          <w:szCs w:val="22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32385</wp:posOffset>
                </wp:positionV>
                <wp:extent cx="6210300" cy="635"/>
                <wp:effectExtent l="9525" t="13335" r="9525" b="508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28.5pt;margin-top:2.55pt;width:489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"/>
            </w:pict>
          </mc:Fallback>
        </mc:AlternateContent>
      </w:r>
      <w:r w:rsidR="00A138AC" w:rsidRPr="00903D62">
        <w:rPr>
          <w:rFonts w:ascii="Calibri" w:hAnsi="Calibri" w:cs="Calibri"/>
          <w:iCs/>
          <w:sz w:val="22"/>
          <w:szCs w:val="22"/>
          <w:lang w:val="es-ES"/>
        </w:rPr>
        <w:tab/>
      </w:r>
    </w:p>
    <w:p w:rsidR="00572955" w:rsidRDefault="00572955" w:rsidP="000D2238">
      <w:pPr>
        <w:autoSpaceDE w:val="0"/>
        <w:autoSpaceDN w:val="0"/>
        <w:adjustRightInd w:val="0"/>
        <w:ind w:left="-567"/>
        <w:rPr>
          <w:rFonts w:ascii="Calibri" w:hAnsi="Calibri" w:cs="Calibri"/>
          <w:iCs/>
          <w:sz w:val="22"/>
          <w:szCs w:val="22"/>
          <w:lang w:val="es-ES"/>
        </w:rPr>
      </w:pPr>
      <w:r w:rsidRPr="000D2238">
        <w:rPr>
          <w:rFonts w:ascii="Calibri" w:hAnsi="Calibri" w:cs="Calibri"/>
          <w:iCs/>
          <w:sz w:val="22"/>
          <w:szCs w:val="22"/>
          <w:lang w:val="es-AR"/>
        </w:rPr>
        <w:t>Departamento de Promoción del Comercio Internacional (DITP),</w:t>
      </w:r>
      <w:r w:rsidR="000A6ECF" w:rsidRPr="000D2238">
        <w:rPr>
          <w:rFonts w:ascii="Calibri" w:hAnsi="Calibri" w:cs="Calibri"/>
          <w:iCs/>
          <w:sz w:val="22"/>
          <w:szCs w:val="22"/>
          <w:lang w:val="es-AR"/>
        </w:rPr>
        <w:t xml:space="preserve"> </w:t>
      </w:r>
      <w:r w:rsidR="00A138AC" w:rsidRPr="000A6ECF">
        <w:rPr>
          <w:rFonts w:ascii="Calibri" w:hAnsi="Calibri" w:cs="Calibri"/>
          <w:iCs/>
          <w:sz w:val="22"/>
          <w:szCs w:val="22"/>
          <w:lang w:val="es-AR"/>
        </w:rPr>
        <w:t>Min</w:t>
      </w:r>
      <w:r w:rsidRPr="000A6ECF">
        <w:rPr>
          <w:rFonts w:ascii="Calibri" w:hAnsi="Calibri" w:cs="Calibri"/>
          <w:iCs/>
          <w:sz w:val="22"/>
          <w:szCs w:val="22"/>
          <w:lang w:val="es-ES"/>
        </w:rPr>
        <w:t>isterio de Comercio de Tailandia</w:t>
      </w:r>
      <w:r w:rsidR="00420689">
        <w:rPr>
          <w:rFonts w:ascii="Calibri" w:hAnsi="Calibri" w:cs="Calibri"/>
          <w:iCs/>
          <w:sz w:val="22"/>
          <w:szCs w:val="22"/>
          <w:lang w:val="es-ES"/>
        </w:rPr>
        <w:t>.</w:t>
      </w:r>
    </w:p>
    <w:p w:rsidR="00230372" w:rsidRDefault="00230372" w:rsidP="00F84276">
      <w:pPr>
        <w:pStyle w:val="paragraph"/>
        <w:spacing w:before="0" w:beforeAutospacing="0" w:after="0" w:afterAutospacing="0"/>
        <w:ind w:left="1418" w:hanging="1985"/>
        <w:jc w:val="both"/>
        <w:textAlignment w:val="baseline"/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</w:pPr>
    </w:p>
    <w:p w:rsidR="00572955" w:rsidRPr="00420689" w:rsidRDefault="006F3C5D" w:rsidP="00F84276">
      <w:pPr>
        <w:pStyle w:val="paragraph"/>
        <w:spacing w:before="0" w:beforeAutospacing="0" w:after="0" w:afterAutospacing="0"/>
        <w:ind w:left="1418" w:hanging="1985"/>
        <w:jc w:val="both"/>
        <w:textAlignment w:val="baseline"/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</w:pPr>
      <w:r w:rsidRPr="00420689"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>Pro</w:t>
      </w:r>
      <w:r w:rsidR="005E7E0F" w:rsidRPr="00420689"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>ductos</w:t>
      </w:r>
    </w:p>
    <w:p w:rsidR="00572955" w:rsidRPr="00420689" w:rsidRDefault="00F3046F" w:rsidP="00420689">
      <w:pPr>
        <w:pStyle w:val="paragraph"/>
        <w:spacing w:before="0" w:beforeAutospacing="0" w:after="0" w:afterAutospacing="0" w:line="120" w:lineRule="exact"/>
        <w:ind w:left="1418" w:hanging="1985"/>
        <w:jc w:val="both"/>
        <w:textAlignment w:val="baseline"/>
        <w:rPr>
          <w:rFonts w:ascii="Calibri" w:hAnsi="Calibri" w:cs="Calibri"/>
          <w:iCs/>
          <w:sz w:val="22"/>
          <w:szCs w:val="22"/>
          <w:lang w:val="es-ES"/>
        </w:rPr>
      </w:pPr>
      <w:r>
        <w:rPr>
          <w:rFonts w:ascii="Calibri" w:hAnsi="Calibri" w:cs="Calibri"/>
          <w:iCs/>
          <w:noProof/>
          <w:sz w:val="22"/>
          <w:szCs w:val="22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10160</wp:posOffset>
                </wp:positionV>
                <wp:extent cx="6210300" cy="635"/>
                <wp:effectExtent l="9525" t="10160" r="9525" b="825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28.5pt;margin-top:.8pt;width:48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pGIA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"/>
            </w:pict>
          </mc:Fallback>
        </mc:AlternateContent>
      </w:r>
      <w:r w:rsidR="006F3C5D" w:rsidRPr="00420689">
        <w:rPr>
          <w:rFonts w:ascii="Calibri" w:hAnsi="Calibri" w:cs="Calibri"/>
          <w:iCs/>
          <w:sz w:val="22"/>
          <w:szCs w:val="22"/>
          <w:lang w:val="es-ES"/>
        </w:rPr>
        <w:tab/>
      </w:r>
    </w:p>
    <w:p w:rsidR="00040EF5" w:rsidRPr="00420689" w:rsidRDefault="00040EF5" w:rsidP="00420689">
      <w:pPr>
        <w:pStyle w:val="paragraph"/>
        <w:tabs>
          <w:tab w:val="left" w:pos="2835"/>
          <w:tab w:val="left" w:pos="6237"/>
        </w:tabs>
        <w:spacing w:before="0" w:beforeAutospacing="0" w:after="0" w:afterAutospacing="0" w:line="120" w:lineRule="exact"/>
        <w:ind w:left="1418" w:hanging="1985"/>
        <w:jc w:val="both"/>
        <w:textAlignment w:val="baseline"/>
        <w:rPr>
          <w:rFonts w:ascii="Calibri" w:hAnsi="Calibri" w:cs="Calibri"/>
          <w:iCs/>
          <w:sz w:val="22"/>
          <w:szCs w:val="22"/>
          <w:lang w:val="es-ES"/>
        </w:rPr>
        <w:sectPr w:rsidR="00040EF5" w:rsidRPr="00420689" w:rsidSect="00C51904">
          <w:headerReference w:type="default" r:id="rId8"/>
          <w:footerReference w:type="default" r:id="rId9"/>
          <w:pgSz w:w="12240" w:h="15840"/>
          <w:pgMar w:top="1377" w:right="1325" w:bottom="1418" w:left="1800" w:header="709" w:footer="413" w:gutter="0"/>
          <w:cols w:space="720"/>
          <w:docGrid w:linePitch="360"/>
        </w:sectPr>
      </w:pPr>
    </w:p>
    <w:tbl>
      <w:tblPr>
        <w:tblStyle w:val="Tablaconcuadrcula"/>
        <w:tblW w:w="83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544"/>
      </w:tblGrid>
      <w:tr w:rsidR="00002C9C" w:rsidRPr="000D2238" w:rsidTr="00214AA6">
        <w:tc>
          <w:tcPr>
            <w:tcW w:w="4820" w:type="dxa"/>
          </w:tcPr>
          <w:p w:rsidR="00002C9C" w:rsidRDefault="000D2238" w:rsidP="006D70CB">
            <w:pPr>
              <w:pStyle w:val="Prrafodelista"/>
              <w:numPr>
                <w:ilvl w:val="0"/>
                <w:numId w:val="27"/>
              </w:numPr>
              <w:tabs>
                <w:tab w:val="left" w:pos="2835"/>
              </w:tabs>
              <w:autoSpaceDE w:val="0"/>
              <w:autoSpaceDN w:val="0"/>
              <w:adjustRightInd w:val="0"/>
              <w:ind w:left="318" w:hanging="426"/>
              <w:jc w:val="both"/>
              <w:rPr>
                <w:rFonts w:ascii="Calibri" w:hAnsi="Calibri" w:cs="Calibri"/>
                <w:iCs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s-AR"/>
              </w:rPr>
              <w:lastRenderedPageBreak/>
              <w:t>Piedras preciosas y semi-preciosas</w:t>
            </w:r>
          </w:p>
        </w:tc>
        <w:tc>
          <w:tcPr>
            <w:tcW w:w="3544" w:type="dxa"/>
          </w:tcPr>
          <w:p w:rsidR="00002C9C" w:rsidRDefault="000D2238" w:rsidP="00214AA6">
            <w:pPr>
              <w:pStyle w:val="Prrafodelista"/>
              <w:numPr>
                <w:ilvl w:val="0"/>
                <w:numId w:val="27"/>
              </w:numPr>
              <w:tabs>
                <w:tab w:val="left" w:pos="2835"/>
              </w:tabs>
              <w:autoSpaceDE w:val="0"/>
              <w:autoSpaceDN w:val="0"/>
              <w:adjustRightInd w:val="0"/>
              <w:ind w:left="458" w:hanging="425"/>
              <w:rPr>
                <w:rFonts w:ascii="Calibri" w:hAnsi="Calibri" w:cs="Calibri"/>
                <w:iCs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s-AR"/>
              </w:rPr>
              <w:t>Joyería para</w:t>
            </w:r>
            <w:r w:rsidR="00214AA6">
              <w:rPr>
                <w:rFonts w:ascii="Calibri" w:hAnsi="Calibri" w:cs="Calibri"/>
                <w:iCs/>
                <w:sz w:val="22"/>
                <w:szCs w:val="22"/>
                <w:lang w:val="es-AR"/>
              </w:rPr>
              <w:t xml:space="preserve"> m</w:t>
            </w:r>
            <w:r>
              <w:rPr>
                <w:rFonts w:ascii="Calibri" w:hAnsi="Calibri" w:cs="Calibri"/>
                <w:iCs/>
                <w:sz w:val="22"/>
                <w:szCs w:val="22"/>
                <w:lang w:val="es-AR"/>
              </w:rPr>
              <w:t>oda</w:t>
            </w:r>
          </w:p>
        </w:tc>
      </w:tr>
      <w:tr w:rsidR="00002C9C" w:rsidRPr="000D2238" w:rsidTr="00214AA6">
        <w:tc>
          <w:tcPr>
            <w:tcW w:w="4820" w:type="dxa"/>
          </w:tcPr>
          <w:p w:rsidR="00002C9C" w:rsidRDefault="000D2238" w:rsidP="006D70CB">
            <w:pPr>
              <w:pStyle w:val="Prrafodelista"/>
              <w:numPr>
                <w:ilvl w:val="0"/>
                <w:numId w:val="27"/>
              </w:numPr>
              <w:tabs>
                <w:tab w:val="left" w:pos="2835"/>
              </w:tabs>
              <w:autoSpaceDE w:val="0"/>
              <w:autoSpaceDN w:val="0"/>
              <w:adjustRightInd w:val="0"/>
              <w:ind w:left="318" w:hanging="426"/>
              <w:jc w:val="both"/>
              <w:rPr>
                <w:rFonts w:ascii="Calibri" w:hAnsi="Calibri" w:cs="Calibri"/>
                <w:iCs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s-AR"/>
              </w:rPr>
              <w:t>Piedras en bruto</w:t>
            </w:r>
          </w:p>
        </w:tc>
        <w:tc>
          <w:tcPr>
            <w:tcW w:w="3544" w:type="dxa"/>
          </w:tcPr>
          <w:p w:rsidR="00002C9C" w:rsidRDefault="00214AA6" w:rsidP="00E7154C">
            <w:pPr>
              <w:pStyle w:val="Prrafodelista"/>
              <w:numPr>
                <w:ilvl w:val="0"/>
                <w:numId w:val="27"/>
              </w:numPr>
              <w:tabs>
                <w:tab w:val="left" w:pos="2835"/>
              </w:tabs>
              <w:autoSpaceDE w:val="0"/>
              <w:autoSpaceDN w:val="0"/>
              <w:adjustRightInd w:val="0"/>
              <w:ind w:left="458" w:hanging="425"/>
              <w:rPr>
                <w:rFonts w:ascii="Calibri" w:hAnsi="Calibri" w:cs="Calibri"/>
                <w:iCs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s-AR"/>
              </w:rPr>
              <w:t>Joyería fina, oro y plata</w:t>
            </w:r>
          </w:p>
        </w:tc>
      </w:tr>
      <w:tr w:rsidR="00002C9C" w:rsidRPr="00FF31B7" w:rsidTr="00214AA6">
        <w:tc>
          <w:tcPr>
            <w:tcW w:w="4820" w:type="dxa"/>
          </w:tcPr>
          <w:p w:rsidR="00002C9C" w:rsidRDefault="000D2238" w:rsidP="006D70CB">
            <w:pPr>
              <w:pStyle w:val="Prrafodelista"/>
              <w:numPr>
                <w:ilvl w:val="0"/>
                <w:numId w:val="27"/>
              </w:numPr>
              <w:tabs>
                <w:tab w:val="left" w:pos="2835"/>
              </w:tabs>
              <w:autoSpaceDE w:val="0"/>
              <w:autoSpaceDN w:val="0"/>
              <w:adjustRightInd w:val="0"/>
              <w:ind w:left="318" w:hanging="426"/>
              <w:jc w:val="both"/>
              <w:rPr>
                <w:rFonts w:ascii="Calibri" w:hAnsi="Calibri" w:cs="Calibri"/>
                <w:iCs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s-AR"/>
              </w:rPr>
              <w:t>Diamantes</w:t>
            </w:r>
          </w:p>
        </w:tc>
        <w:tc>
          <w:tcPr>
            <w:tcW w:w="3544" w:type="dxa"/>
          </w:tcPr>
          <w:p w:rsidR="00002C9C" w:rsidRDefault="00214AA6" w:rsidP="00E7154C">
            <w:pPr>
              <w:pStyle w:val="Prrafodelista"/>
              <w:numPr>
                <w:ilvl w:val="0"/>
                <w:numId w:val="27"/>
              </w:numPr>
              <w:tabs>
                <w:tab w:val="left" w:pos="2835"/>
              </w:tabs>
              <w:autoSpaceDE w:val="0"/>
              <w:autoSpaceDN w:val="0"/>
              <w:adjustRightInd w:val="0"/>
              <w:ind w:left="458" w:hanging="425"/>
              <w:rPr>
                <w:rFonts w:ascii="Calibri" w:hAnsi="Calibri" w:cs="Calibri"/>
                <w:iCs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s-AR"/>
              </w:rPr>
              <w:t>Estuches y expositores</w:t>
            </w:r>
          </w:p>
        </w:tc>
      </w:tr>
      <w:tr w:rsidR="00002C9C" w:rsidRPr="00FF31B7" w:rsidTr="00214AA6">
        <w:tc>
          <w:tcPr>
            <w:tcW w:w="4820" w:type="dxa"/>
          </w:tcPr>
          <w:p w:rsidR="00002C9C" w:rsidRDefault="000D2238" w:rsidP="006D70CB">
            <w:pPr>
              <w:pStyle w:val="Prrafodelista"/>
              <w:numPr>
                <w:ilvl w:val="0"/>
                <w:numId w:val="27"/>
              </w:numPr>
              <w:tabs>
                <w:tab w:val="left" w:pos="2835"/>
              </w:tabs>
              <w:autoSpaceDE w:val="0"/>
              <w:autoSpaceDN w:val="0"/>
              <w:adjustRightInd w:val="0"/>
              <w:ind w:left="318" w:hanging="426"/>
              <w:jc w:val="both"/>
              <w:rPr>
                <w:rFonts w:ascii="Calibri" w:hAnsi="Calibri" w:cs="Calibri"/>
                <w:iCs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s-AR"/>
              </w:rPr>
              <w:t>Perlas</w:t>
            </w:r>
          </w:p>
        </w:tc>
        <w:tc>
          <w:tcPr>
            <w:tcW w:w="3544" w:type="dxa"/>
          </w:tcPr>
          <w:p w:rsidR="00002C9C" w:rsidRDefault="00214AA6" w:rsidP="00E7154C">
            <w:pPr>
              <w:pStyle w:val="Prrafodelista"/>
              <w:numPr>
                <w:ilvl w:val="0"/>
                <w:numId w:val="27"/>
              </w:numPr>
              <w:tabs>
                <w:tab w:val="left" w:pos="2835"/>
              </w:tabs>
              <w:autoSpaceDE w:val="0"/>
              <w:autoSpaceDN w:val="0"/>
              <w:adjustRightInd w:val="0"/>
              <w:ind w:left="458" w:hanging="425"/>
              <w:rPr>
                <w:rFonts w:ascii="Calibri" w:hAnsi="Calibri" w:cs="Calibri"/>
                <w:iCs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s-AR"/>
              </w:rPr>
              <w:t>Equipamiento y herramientas</w:t>
            </w:r>
          </w:p>
        </w:tc>
      </w:tr>
      <w:tr w:rsidR="00002C9C" w:rsidRPr="00A40EA6" w:rsidTr="00214AA6">
        <w:tc>
          <w:tcPr>
            <w:tcW w:w="4820" w:type="dxa"/>
          </w:tcPr>
          <w:p w:rsidR="00002C9C" w:rsidRDefault="000D2238" w:rsidP="006D70CB">
            <w:pPr>
              <w:pStyle w:val="Prrafodelista"/>
              <w:numPr>
                <w:ilvl w:val="0"/>
                <w:numId w:val="27"/>
              </w:numPr>
              <w:tabs>
                <w:tab w:val="left" w:pos="2835"/>
              </w:tabs>
              <w:autoSpaceDE w:val="0"/>
              <w:autoSpaceDN w:val="0"/>
              <w:adjustRightInd w:val="0"/>
              <w:ind w:left="318" w:hanging="426"/>
              <w:jc w:val="both"/>
              <w:rPr>
                <w:rFonts w:ascii="Calibri" w:hAnsi="Calibri" w:cs="Calibri"/>
                <w:iCs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s-AR"/>
              </w:rPr>
              <w:t>Metales preciosos</w:t>
            </w:r>
          </w:p>
        </w:tc>
        <w:tc>
          <w:tcPr>
            <w:tcW w:w="3544" w:type="dxa"/>
          </w:tcPr>
          <w:p w:rsidR="00002C9C" w:rsidRDefault="002C34B4" w:rsidP="00E7154C">
            <w:pPr>
              <w:pStyle w:val="Prrafodelista"/>
              <w:numPr>
                <w:ilvl w:val="0"/>
                <w:numId w:val="27"/>
              </w:numPr>
              <w:tabs>
                <w:tab w:val="left" w:pos="2835"/>
              </w:tabs>
              <w:autoSpaceDE w:val="0"/>
              <w:autoSpaceDN w:val="0"/>
              <w:adjustRightInd w:val="0"/>
              <w:ind w:left="458" w:hanging="425"/>
              <w:rPr>
                <w:rFonts w:ascii="Calibri" w:hAnsi="Calibri" w:cs="Calibri"/>
                <w:iCs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s-AR"/>
              </w:rPr>
              <w:t>Partes</w:t>
            </w:r>
          </w:p>
        </w:tc>
      </w:tr>
      <w:tr w:rsidR="00002C9C" w:rsidRPr="00A40EA6" w:rsidTr="00214AA6">
        <w:tc>
          <w:tcPr>
            <w:tcW w:w="4820" w:type="dxa"/>
          </w:tcPr>
          <w:p w:rsidR="00002C9C" w:rsidRDefault="000D2238" w:rsidP="006D70CB">
            <w:pPr>
              <w:pStyle w:val="Prrafodelista"/>
              <w:numPr>
                <w:ilvl w:val="0"/>
                <w:numId w:val="27"/>
              </w:numPr>
              <w:tabs>
                <w:tab w:val="left" w:pos="2835"/>
              </w:tabs>
              <w:autoSpaceDE w:val="0"/>
              <w:autoSpaceDN w:val="0"/>
              <w:adjustRightInd w:val="0"/>
              <w:ind w:left="318" w:hanging="426"/>
              <w:jc w:val="both"/>
              <w:rPr>
                <w:rFonts w:ascii="Calibri" w:hAnsi="Calibri" w:cs="Calibri"/>
                <w:iCs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s-AR"/>
              </w:rPr>
              <w:t>Piedras sintéticas</w:t>
            </w:r>
          </w:p>
        </w:tc>
        <w:tc>
          <w:tcPr>
            <w:tcW w:w="3544" w:type="dxa"/>
          </w:tcPr>
          <w:p w:rsidR="00002C9C" w:rsidRDefault="002C34B4" w:rsidP="002C34B4">
            <w:pPr>
              <w:pStyle w:val="Prrafodelista"/>
              <w:numPr>
                <w:ilvl w:val="0"/>
                <w:numId w:val="27"/>
              </w:numPr>
              <w:tabs>
                <w:tab w:val="left" w:pos="2835"/>
              </w:tabs>
              <w:autoSpaceDE w:val="0"/>
              <w:autoSpaceDN w:val="0"/>
              <w:adjustRightInd w:val="0"/>
              <w:ind w:left="459" w:hanging="425"/>
              <w:rPr>
                <w:rFonts w:ascii="Calibri" w:hAnsi="Calibri" w:cs="Calibri"/>
                <w:iCs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s-AR"/>
              </w:rPr>
              <w:t>Maquinaria</w:t>
            </w:r>
          </w:p>
        </w:tc>
      </w:tr>
    </w:tbl>
    <w:p w:rsidR="00D926AA" w:rsidRPr="00D926AA" w:rsidRDefault="00D926AA" w:rsidP="00040EF5">
      <w:pPr>
        <w:pStyle w:val="Prrafodelista"/>
        <w:tabs>
          <w:tab w:val="left" w:pos="2835"/>
        </w:tabs>
        <w:autoSpaceDE w:val="0"/>
        <w:autoSpaceDN w:val="0"/>
        <w:adjustRightInd w:val="0"/>
        <w:ind w:left="-284"/>
        <w:jc w:val="both"/>
        <w:rPr>
          <w:rFonts w:ascii="Calibri" w:hAnsi="Calibri" w:cs="Calibri"/>
          <w:iCs/>
          <w:sz w:val="22"/>
          <w:szCs w:val="22"/>
          <w:lang w:val="es-AR"/>
        </w:rPr>
      </w:pPr>
    </w:p>
    <w:p w:rsidR="0004346D" w:rsidRPr="002C34B4" w:rsidRDefault="0004346D" w:rsidP="0004346D">
      <w:pPr>
        <w:pStyle w:val="paragraph"/>
        <w:spacing w:before="0" w:beforeAutospacing="0" w:after="0" w:afterAutospacing="0"/>
        <w:ind w:left="1418" w:hanging="1985"/>
        <w:jc w:val="both"/>
        <w:textAlignment w:val="baseline"/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</w:pPr>
      <w:r w:rsidRPr="002C34B4"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>Datos</w:t>
      </w:r>
    </w:p>
    <w:p w:rsidR="0004346D" w:rsidRPr="002C34B4" w:rsidRDefault="00F3046F" w:rsidP="0004346D">
      <w:pPr>
        <w:pStyle w:val="paragraph"/>
        <w:spacing w:before="0" w:beforeAutospacing="0" w:after="0" w:afterAutospacing="0" w:line="120" w:lineRule="exact"/>
        <w:ind w:left="1418" w:hanging="1985"/>
        <w:jc w:val="both"/>
        <w:textAlignment w:val="baseline"/>
        <w:rPr>
          <w:rFonts w:ascii="Calibri" w:hAnsi="Calibri" w:cs="Calibri"/>
          <w:iCs/>
          <w:sz w:val="22"/>
          <w:szCs w:val="22"/>
          <w:lang w:val="es-ES"/>
        </w:rPr>
      </w:pPr>
      <w:r>
        <w:rPr>
          <w:rFonts w:ascii="Calibri" w:hAnsi="Calibri" w:cs="Calibri"/>
          <w:iCs/>
          <w:noProof/>
          <w:sz w:val="22"/>
          <w:szCs w:val="22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20320</wp:posOffset>
                </wp:positionV>
                <wp:extent cx="6210300" cy="635"/>
                <wp:effectExtent l="9525" t="10795" r="9525" b="762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28.5pt;margin-top:1.6pt;width:489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VtIQIAAD4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"/>
            </w:pict>
          </mc:Fallback>
        </mc:AlternateContent>
      </w:r>
    </w:p>
    <w:p w:rsidR="0004346D" w:rsidRPr="002C34B4" w:rsidRDefault="0004346D" w:rsidP="00E63078">
      <w:pPr>
        <w:tabs>
          <w:tab w:val="left" w:pos="1418"/>
        </w:tabs>
        <w:autoSpaceDE w:val="0"/>
        <w:autoSpaceDN w:val="0"/>
        <w:adjustRightInd w:val="0"/>
        <w:ind w:left="1560" w:hanging="2127"/>
        <w:jc w:val="both"/>
        <w:rPr>
          <w:rFonts w:ascii="Calibri" w:hAnsi="Calibri" w:cs="Calibri"/>
          <w:bCs/>
          <w:iCs/>
          <w:sz w:val="22"/>
          <w:szCs w:val="22"/>
          <w:lang w:val="es-AR"/>
        </w:rPr>
      </w:pPr>
      <w:r w:rsidRPr="002C34B4">
        <w:rPr>
          <w:rFonts w:ascii="Calibri" w:hAnsi="Calibri" w:cs="Calibri"/>
          <w:b/>
          <w:bCs/>
          <w:iCs/>
          <w:sz w:val="22"/>
          <w:szCs w:val="22"/>
          <w:lang w:val="es-AR"/>
        </w:rPr>
        <w:t>Expositores</w:t>
      </w:r>
      <w:r w:rsidRPr="002C34B4">
        <w:rPr>
          <w:rFonts w:ascii="Calibri" w:hAnsi="Calibri" w:cs="Calibri"/>
          <w:sz w:val="22"/>
          <w:szCs w:val="22"/>
          <w:lang w:val="es-AR"/>
        </w:rPr>
        <w:tab/>
        <w:t>:</w:t>
      </w:r>
      <w:r w:rsidR="00910B29" w:rsidRPr="002C34B4">
        <w:rPr>
          <w:rFonts w:ascii="Calibri" w:hAnsi="Calibri" w:cs="Calibri"/>
          <w:sz w:val="22"/>
          <w:szCs w:val="22"/>
          <w:lang w:val="es-AR"/>
        </w:rPr>
        <w:t xml:space="preserve"> </w:t>
      </w:r>
      <w:r w:rsidR="002C34B4" w:rsidRPr="002C34B4">
        <w:rPr>
          <w:rFonts w:ascii="Calibri" w:hAnsi="Calibri" w:cs="Calibri"/>
          <w:sz w:val="22"/>
          <w:szCs w:val="22"/>
          <w:lang w:val="es-AR"/>
        </w:rPr>
        <w:t>1.000 empresas / 2.500 stands.</w:t>
      </w:r>
    </w:p>
    <w:p w:rsidR="0004346D" w:rsidRPr="002C34B4" w:rsidRDefault="0004346D" w:rsidP="00E63078">
      <w:pPr>
        <w:tabs>
          <w:tab w:val="left" w:pos="1418"/>
          <w:tab w:val="left" w:pos="2127"/>
        </w:tabs>
        <w:autoSpaceDE w:val="0"/>
        <w:autoSpaceDN w:val="0"/>
        <w:adjustRightInd w:val="0"/>
        <w:ind w:left="-567"/>
        <w:jc w:val="both"/>
        <w:rPr>
          <w:rFonts w:ascii="Calibri" w:hAnsi="Calibri" w:cs="Calibri"/>
          <w:bCs/>
          <w:iCs/>
          <w:sz w:val="22"/>
          <w:szCs w:val="22"/>
          <w:lang w:val="es-AR"/>
        </w:rPr>
      </w:pPr>
      <w:r w:rsidRPr="002C34B4">
        <w:rPr>
          <w:rFonts w:ascii="Calibri" w:hAnsi="Calibri" w:cs="Calibri"/>
          <w:b/>
          <w:bCs/>
          <w:iCs/>
          <w:sz w:val="22"/>
          <w:szCs w:val="22"/>
          <w:lang w:val="es-AR"/>
        </w:rPr>
        <w:t>Perfil de expositores</w:t>
      </w:r>
      <w:r w:rsidRPr="002C34B4">
        <w:rPr>
          <w:rFonts w:ascii="Calibri" w:hAnsi="Calibri" w:cs="Calibri"/>
          <w:bCs/>
          <w:iCs/>
          <w:sz w:val="22"/>
          <w:szCs w:val="22"/>
          <w:lang w:val="es-AR"/>
        </w:rPr>
        <w:tab/>
        <w:t xml:space="preserve">: tailandeses </w:t>
      </w:r>
      <w:r w:rsidR="002C34B4" w:rsidRPr="002C34B4">
        <w:rPr>
          <w:rFonts w:ascii="Calibri" w:hAnsi="Calibri" w:cs="Calibri"/>
          <w:bCs/>
          <w:iCs/>
          <w:sz w:val="22"/>
          <w:szCs w:val="22"/>
          <w:lang w:val="es-AR"/>
        </w:rPr>
        <w:t>e internacionales.</w:t>
      </w:r>
    </w:p>
    <w:p w:rsidR="002C34B4" w:rsidRPr="002C34B4" w:rsidRDefault="0004346D" w:rsidP="002C34B4">
      <w:pPr>
        <w:pStyle w:val="Piedepgina"/>
        <w:tabs>
          <w:tab w:val="clear" w:pos="4252"/>
          <w:tab w:val="clear" w:pos="8504"/>
        </w:tabs>
        <w:ind w:left="-56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C34B4">
        <w:rPr>
          <w:rFonts w:cs="Calibri"/>
          <w:b/>
          <w:bCs/>
          <w:lang w:val="en-US"/>
        </w:rPr>
        <w:t>Website</w:t>
      </w:r>
      <w:r w:rsidRPr="002C34B4">
        <w:rPr>
          <w:rFonts w:cs="Calibri"/>
          <w:iCs/>
          <w:lang w:val="en-US"/>
        </w:rPr>
        <w:tab/>
      </w:r>
      <w:r w:rsidRPr="002C34B4">
        <w:rPr>
          <w:rFonts w:cs="Calibri"/>
          <w:iCs/>
          <w:lang w:val="en-US"/>
        </w:rPr>
        <w:tab/>
        <w:t xml:space="preserve">: </w:t>
      </w:r>
      <w:r w:rsidR="002C34B4" w:rsidRPr="002C34B4">
        <w:rPr>
          <w:rStyle w:val="Hipervnculo"/>
          <w:rFonts w:cs="Calibri"/>
          <w:iCs/>
          <w:color w:val="auto"/>
          <w:u w:val="none"/>
          <w:lang w:val="en-US"/>
        </w:rPr>
        <w:t>www.bkkgems.com</w:t>
      </w:r>
      <w:r w:rsidR="00E23803" w:rsidRPr="002C34B4">
        <w:rPr>
          <w:rStyle w:val="Hipervnculo"/>
          <w:rFonts w:cs="Calibri"/>
          <w:iCs/>
          <w:color w:val="auto"/>
          <w:u w:val="none"/>
          <w:lang w:val="en-US"/>
        </w:rPr>
        <w:t xml:space="preserve">, </w:t>
      </w:r>
      <w:r w:rsidR="002C34B4" w:rsidRPr="002C34B4">
        <w:rPr>
          <w:rStyle w:val="Hipervnculo"/>
          <w:rFonts w:cs="Calibri"/>
          <w:iCs/>
          <w:color w:val="auto"/>
          <w:u w:val="none"/>
          <w:lang w:val="en-US"/>
        </w:rPr>
        <w:t>www.thaitradefair.com</w:t>
      </w:r>
    </w:p>
    <w:p w:rsidR="00E7154C" w:rsidRPr="002C34B4" w:rsidRDefault="00E7154C" w:rsidP="0066373A">
      <w:pPr>
        <w:pStyle w:val="paragraph"/>
        <w:spacing w:before="0" w:beforeAutospacing="0" w:after="0" w:afterAutospacing="0"/>
        <w:ind w:left="1418" w:hanging="1985"/>
        <w:jc w:val="both"/>
        <w:textAlignment w:val="baseline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6373A" w:rsidRPr="00F23441" w:rsidRDefault="0066373A" w:rsidP="0066373A">
      <w:pPr>
        <w:pStyle w:val="paragraph"/>
        <w:spacing w:before="0" w:beforeAutospacing="0" w:after="0" w:afterAutospacing="0"/>
        <w:ind w:left="1418" w:hanging="1985"/>
        <w:jc w:val="both"/>
        <w:textAlignment w:val="baseline"/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</w:pPr>
      <w:r w:rsidRPr="0066373A"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>Visitantes</w:t>
      </w:r>
    </w:p>
    <w:p w:rsidR="0066373A" w:rsidRDefault="00F3046F" w:rsidP="00420689">
      <w:pPr>
        <w:pStyle w:val="paragraph"/>
        <w:spacing w:before="0" w:beforeAutospacing="0" w:after="0" w:afterAutospacing="0" w:line="120" w:lineRule="exact"/>
        <w:ind w:left="1418" w:hanging="1985"/>
        <w:jc w:val="both"/>
        <w:textAlignment w:val="baseline"/>
        <w:rPr>
          <w:rFonts w:ascii="Calibri" w:hAnsi="Calibri" w:cs="Calibri"/>
          <w:iCs/>
          <w:sz w:val="22"/>
          <w:szCs w:val="22"/>
          <w:lang w:val="es-ES"/>
        </w:rPr>
      </w:pPr>
      <w:r>
        <w:rPr>
          <w:rFonts w:ascii="Calibri" w:hAnsi="Calibri" w:cs="Calibri"/>
          <w:iCs/>
          <w:noProof/>
          <w:sz w:val="22"/>
          <w:szCs w:val="22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40005</wp:posOffset>
                </wp:positionV>
                <wp:extent cx="6210300" cy="635"/>
                <wp:effectExtent l="9525" t="11430" r="9525" b="6985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-28.5pt;margin-top:3.15pt;width:489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30IQ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"/>
            </w:pict>
          </mc:Fallback>
        </mc:AlternateContent>
      </w:r>
    </w:p>
    <w:p w:rsidR="002C34B4" w:rsidRPr="002C34B4" w:rsidRDefault="002C34B4" w:rsidP="002C34B4">
      <w:pPr>
        <w:ind w:left="-567" w:right="-11"/>
        <w:jc w:val="both"/>
        <w:rPr>
          <w:rFonts w:ascii="Calibri" w:hAnsi="Calibri" w:cs="Calibri"/>
          <w:iCs/>
          <w:sz w:val="22"/>
          <w:szCs w:val="22"/>
          <w:lang w:val="es-AR"/>
        </w:rPr>
      </w:pPr>
      <w:r>
        <w:rPr>
          <w:rFonts w:ascii="Calibri" w:hAnsi="Calibri" w:cs="Calibri"/>
          <w:iCs/>
          <w:sz w:val="22"/>
          <w:szCs w:val="22"/>
          <w:lang w:val="es-AR"/>
        </w:rPr>
        <w:t>I</w:t>
      </w:r>
      <w:r w:rsidRPr="002C34B4">
        <w:rPr>
          <w:rFonts w:ascii="Calibri" w:hAnsi="Calibri" w:cs="Calibri"/>
          <w:iCs/>
          <w:sz w:val="22"/>
          <w:szCs w:val="22"/>
          <w:lang w:val="es-AR"/>
        </w:rPr>
        <w:t xml:space="preserve">mportadores, </w:t>
      </w:r>
      <w:r>
        <w:rPr>
          <w:rFonts w:ascii="Calibri" w:hAnsi="Calibri" w:cs="Calibri"/>
          <w:iCs/>
          <w:sz w:val="22"/>
          <w:szCs w:val="22"/>
          <w:lang w:val="es-AR"/>
        </w:rPr>
        <w:t xml:space="preserve">fabricantes, </w:t>
      </w:r>
      <w:r w:rsidRPr="002C34B4">
        <w:rPr>
          <w:rFonts w:ascii="Calibri" w:hAnsi="Calibri" w:cs="Calibri"/>
          <w:iCs/>
          <w:sz w:val="22"/>
          <w:szCs w:val="22"/>
          <w:lang w:val="es-AR"/>
        </w:rPr>
        <w:t xml:space="preserve">mayoristas, distribuidores, minoristas, boutiques, expositores de moda, agentes comerciales, </w:t>
      </w:r>
      <w:r>
        <w:rPr>
          <w:rFonts w:ascii="Calibri" w:hAnsi="Calibri" w:cs="Calibri"/>
          <w:iCs/>
          <w:sz w:val="22"/>
          <w:szCs w:val="22"/>
          <w:lang w:val="es-AR"/>
        </w:rPr>
        <w:t>grandes almacenes</w:t>
      </w:r>
      <w:r w:rsidRPr="002C34B4">
        <w:rPr>
          <w:rFonts w:ascii="Calibri" w:hAnsi="Calibri" w:cs="Calibri"/>
          <w:iCs/>
          <w:sz w:val="22"/>
          <w:szCs w:val="22"/>
          <w:lang w:val="es-AR"/>
        </w:rPr>
        <w:t xml:space="preserve"> y diseñadores.</w:t>
      </w:r>
    </w:p>
    <w:p w:rsidR="00904619" w:rsidRPr="002C34B4" w:rsidRDefault="00904619" w:rsidP="002C34B4">
      <w:pPr>
        <w:tabs>
          <w:tab w:val="left" w:pos="1418"/>
        </w:tabs>
        <w:autoSpaceDE w:val="0"/>
        <w:autoSpaceDN w:val="0"/>
        <w:adjustRightInd w:val="0"/>
        <w:ind w:left="-567"/>
        <w:jc w:val="both"/>
        <w:rPr>
          <w:rFonts w:ascii="Calibri" w:hAnsi="Calibri" w:cs="Calibri"/>
          <w:iCs/>
          <w:sz w:val="22"/>
          <w:szCs w:val="22"/>
          <w:lang w:val="es-ES_tradnl"/>
        </w:rPr>
      </w:pPr>
    </w:p>
    <w:p w:rsidR="00133D75" w:rsidRPr="00F23441" w:rsidRDefault="00133D75" w:rsidP="00133D75">
      <w:pPr>
        <w:pStyle w:val="paragraph"/>
        <w:spacing w:before="0" w:beforeAutospacing="0" w:after="0" w:afterAutospacing="0"/>
        <w:ind w:left="1418" w:hanging="1985"/>
        <w:jc w:val="both"/>
        <w:textAlignment w:val="baseline"/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>Eventos especiales</w:t>
      </w:r>
    </w:p>
    <w:p w:rsidR="00133D75" w:rsidRDefault="00F3046F" w:rsidP="00420689">
      <w:pPr>
        <w:pStyle w:val="paragraph"/>
        <w:spacing w:before="0" w:beforeAutospacing="0" w:after="0" w:afterAutospacing="0" w:line="120" w:lineRule="exact"/>
        <w:ind w:left="1418" w:hanging="1985"/>
        <w:jc w:val="both"/>
        <w:textAlignment w:val="baseline"/>
        <w:rPr>
          <w:rFonts w:ascii="Calibri" w:hAnsi="Calibri" w:cs="Calibri"/>
          <w:iCs/>
          <w:sz w:val="22"/>
          <w:szCs w:val="22"/>
          <w:lang w:val="es-ES"/>
        </w:rPr>
      </w:pPr>
      <w:r>
        <w:rPr>
          <w:rFonts w:ascii="Calibri" w:hAnsi="Calibri" w:cs="Calibri"/>
          <w:iCs/>
          <w:noProof/>
          <w:sz w:val="22"/>
          <w:szCs w:val="22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36830</wp:posOffset>
                </wp:positionV>
                <wp:extent cx="6210300" cy="635"/>
                <wp:effectExtent l="9525" t="8255" r="9525" b="1016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-28.5pt;margin-top:2.9pt;width:489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rBIQIAAD4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"/>
            </w:pict>
          </mc:Fallback>
        </mc:AlternateContent>
      </w:r>
    </w:p>
    <w:p w:rsidR="00021026" w:rsidRPr="00021026" w:rsidRDefault="002C34B4" w:rsidP="00E63078">
      <w:pPr>
        <w:ind w:left="-567"/>
        <w:jc w:val="both"/>
        <w:rPr>
          <w:rFonts w:ascii="Calibri" w:hAnsi="Calibri" w:cs="Calibri"/>
          <w:bCs/>
          <w:iCs/>
          <w:sz w:val="22"/>
          <w:szCs w:val="22"/>
          <w:lang w:val="es-AR"/>
        </w:rPr>
      </w:pPr>
      <w:r>
        <w:rPr>
          <w:rFonts w:ascii="Calibri" w:hAnsi="Calibri" w:cs="Calibri"/>
          <w:bCs/>
          <w:iCs/>
          <w:sz w:val="22"/>
          <w:szCs w:val="22"/>
          <w:lang w:val="es-AR"/>
        </w:rPr>
        <w:t xml:space="preserve">Rondas de negocios para </w:t>
      </w:r>
      <w:r w:rsidR="00C61C10">
        <w:rPr>
          <w:rFonts w:ascii="Calibri" w:hAnsi="Calibri" w:cs="Calibri"/>
          <w:bCs/>
          <w:iCs/>
          <w:sz w:val="22"/>
          <w:szCs w:val="22"/>
          <w:lang w:val="es-AR"/>
        </w:rPr>
        <w:t xml:space="preserve">cadenas </w:t>
      </w:r>
      <w:r>
        <w:rPr>
          <w:rFonts w:ascii="Calibri" w:hAnsi="Calibri" w:cs="Calibri"/>
          <w:bCs/>
          <w:iCs/>
          <w:sz w:val="22"/>
          <w:szCs w:val="22"/>
          <w:lang w:val="es-AR"/>
        </w:rPr>
        <w:t>de abastecimiento integrada</w:t>
      </w:r>
      <w:r w:rsidR="00C61C10">
        <w:rPr>
          <w:rFonts w:ascii="Calibri" w:hAnsi="Calibri" w:cs="Calibri"/>
          <w:bCs/>
          <w:iCs/>
          <w:sz w:val="22"/>
          <w:szCs w:val="22"/>
          <w:lang w:val="es-AR"/>
        </w:rPr>
        <w:t>s</w:t>
      </w:r>
      <w:r>
        <w:rPr>
          <w:rFonts w:ascii="Calibri" w:hAnsi="Calibri" w:cs="Calibri"/>
          <w:bCs/>
          <w:iCs/>
          <w:sz w:val="22"/>
          <w:szCs w:val="22"/>
          <w:lang w:val="es-AR"/>
        </w:rPr>
        <w:t xml:space="preserve">, forums sobre tendencias, </w:t>
      </w:r>
      <w:r w:rsidR="00C61C10">
        <w:rPr>
          <w:rFonts w:ascii="Calibri" w:hAnsi="Calibri" w:cs="Calibri"/>
          <w:bCs/>
          <w:iCs/>
          <w:sz w:val="22"/>
          <w:szCs w:val="22"/>
          <w:lang w:val="es-AR"/>
        </w:rPr>
        <w:t>área</w:t>
      </w:r>
      <w:r>
        <w:rPr>
          <w:rFonts w:ascii="Calibri" w:hAnsi="Calibri" w:cs="Calibri"/>
          <w:bCs/>
          <w:iCs/>
          <w:sz w:val="22"/>
          <w:szCs w:val="22"/>
          <w:lang w:val="es-AR"/>
        </w:rPr>
        <w:t xml:space="preserve"> de di</w:t>
      </w:r>
      <w:r>
        <w:rPr>
          <w:rFonts w:ascii="Calibri" w:hAnsi="Calibri" w:cs="Calibri"/>
          <w:iCs/>
          <w:sz w:val="22"/>
          <w:szCs w:val="22"/>
          <w:lang w:val="es-AR"/>
        </w:rPr>
        <w:t>se</w:t>
      </w:r>
      <w:r w:rsidRPr="002C34B4">
        <w:rPr>
          <w:rFonts w:ascii="Calibri" w:hAnsi="Calibri" w:cs="Calibri"/>
          <w:iCs/>
          <w:sz w:val="22"/>
          <w:szCs w:val="22"/>
          <w:lang w:val="es-AR"/>
        </w:rPr>
        <w:t>ñ</w:t>
      </w:r>
      <w:r>
        <w:rPr>
          <w:rFonts w:ascii="Calibri" w:hAnsi="Calibri" w:cs="Calibri"/>
          <w:iCs/>
          <w:sz w:val="22"/>
          <w:szCs w:val="22"/>
          <w:lang w:val="es-AR"/>
        </w:rPr>
        <w:t>o, shows de moda, shows especiales, seminarios y conferencias.</w:t>
      </w:r>
    </w:p>
    <w:p w:rsidR="00C973E2" w:rsidRPr="00454703" w:rsidRDefault="00C973E2" w:rsidP="00E63078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Fonts w:ascii="Calibri" w:hAnsi="Calibri" w:cs="Calibri"/>
          <w:iCs/>
          <w:sz w:val="22"/>
          <w:szCs w:val="22"/>
          <w:lang w:val="es-AR"/>
        </w:rPr>
      </w:pPr>
    </w:p>
    <w:p w:rsidR="00AD0B7A" w:rsidRPr="00F23441" w:rsidRDefault="00AD0B7A" w:rsidP="00AD0B7A">
      <w:pPr>
        <w:pStyle w:val="paragraph"/>
        <w:spacing w:before="0" w:beforeAutospacing="0" w:after="0" w:afterAutospacing="0"/>
        <w:ind w:left="1418" w:hanging="1985"/>
        <w:jc w:val="both"/>
        <w:textAlignment w:val="baseline"/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s-ES"/>
        </w:rPr>
        <w:t>Contacto</w:t>
      </w:r>
    </w:p>
    <w:p w:rsidR="00AD0B7A" w:rsidRDefault="00F3046F" w:rsidP="00420689">
      <w:pPr>
        <w:pStyle w:val="paragraph"/>
        <w:spacing w:before="0" w:beforeAutospacing="0" w:after="0" w:afterAutospacing="0" w:line="120" w:lineRule="exact"/>
        <w:ind w:left="1418" w:hanging="1985"/>
        <w:jc w:val="both"/>
        <w:textAlignment w:val="baseline"/>
        <w:rPr>
          <w:rFonts w:ascii="Calibri" w:hAnsi="Calibri" w:cs="Calibri"/>
          <w:iCs/>
          <w:sz w:val="22"/>
          <w:szCs w:val="22"/>
          <w:lang w:val="es-ES"/>
        </w:rPr>
      </w:pPr>
      <w:r>
        <w:rPr>
          <w:rFonts w:ascii="Calibri" w:hAnsi="Calibri" w:cs="Calibri"/>
          <w:iCs/>
          <w:noProof/>
          <w:sz w:val="22"/>
          <w:szCs w:val="22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31115</wp:posOffset>
                </wp:positionV>
                <wp:extent cx="6210300" cy="635"/>
                <wp:effectExtent l="9525" t="12065" r="9525" b="635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-28.5pt;margin-top:2.45pt;width:489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te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"/>
            </w:pict>
          </mc:Fallback>
        </mc:AlternateContent>
      </w:r>
    </w:p>
    <w:p w:rsidR="00F42D7A" w:rsidRPr="00903D62" w:rsidRDefault="0024136E" w:rsidP="00E63078">
      <w:pPr>
        <w:tabs>
          <w:tab w:val="left" w:pos="1418"/>
        </w:tabs>
        <w:autoSpaceDE w:val="0"/>
        <w:autoSpaceDN w:val="0"/>
        <w:adjustRightInd w:val="0"/>
        <w:ind w:left="-567"/>
        <w:jc w:val="center"/>
        <w:rPr>
          <w:rFonts w:ascii="Calibri" w:hAnsi="Calibri" w:cs="Calibri"/>
          <w:iCs/>
          <w:sz w:val="22"/>
          <w:szCs w:val="22"/>
          <w:lang w:val="es-AR"/>
        </w:rPr>
      </w:pPr>
      <w:r w:rsidRPr="00903D62">
        <w:rPr>
          <w:rFonts w:ascii="Calibri" w:hAnsi="Calibri" w:cs="Calibri"/>
          <w:iCs/>
          <w:sz w:val="22"/>
          <w:szCs w:val="22"/>
          <w:lang w:val="es-AR"/>
        </w:rPr>
        <w:t xml:space="preserve">Oficina de Asuntos Comerciales, </w:t>
      </w:r>
    </w:p>
    <w:p w:rsidR="00AD0B7A" w:rsidRDefault="0024136E" w:rsidP="00E63078">
      <w:pPr>
        <w:tabs>
          <w:tab w:val="left" w:pos="1418"/>
        </w:tabs>
        <w:autoSpaceDE w:val="0"/>
        <w:autoSpaceDN w:val="0"/>
        <w:adjustRightInd w:val="0"/>
        <w:ind w:left="-567"/>
        <w:jc w:val="center"/>
        <w:rPr>
          <w:rFonts w:ascii="Calibri" w:hAnsi="Calibri" w:cs="Calibri"/>
          <w:iCs/>
          <w:sz w:val="22"/>
          <w:szCs w:val="22"/>
          <w:lang w:val="es-AR"/>
        </w:rPr>
      </w:pPr>
      <w:r w:rsidRPr="002E4D46">
        <w:rPr>
          <w:rFonts w:ascii="Calibri" w:hAnsi="Calibri" w:cs="Calibri"/>
          <w:iCs/>
          <w:sz w:val="22"/>
          <w:szCs w:val="22"/>
          <w:lang w:val="es-AR"/>
        </w:rPr>
        <w:t>Embajada Real de Tailandia</w:t>
      </w:r>
    </w:p>
    <w:p w:rsidR="003D3086" w:rsidRPr="00AD0B7A" w:rsidRDefault="00F41378" w:rsidP="00E63078">
      <w:pPr>
        <w:tabs>
          <w:tab w:val="left" w:pos="1418"/>
        </w:tabs>
        <w:autoSpaceDE w:val="0"/>
        <w:autoSpaceDN w:val="0"/>
        <w:adjustRightInd w:val="0"/>
        <w:ind w:left="-567"/>
        <w:jc w:val="center"/>
        <w:rPr>
          <w:rFonts w:ascii="Calibri" w:hAnsi="Calibri" w:cs="Calibri"/>
          <w:iCs/>
          <w:sz w:val="22"/>
          <w:szCs w:val="22"/>
          <w:lang w:val="es-AR"/>
        </w:rPr>
      </w:pPr>
      <w:r w:rsidRPr="002E4D46">
        <w:rPr>
          <w:rFonts w:ascii="Calibri" w:hAnsi="Calibri" w:cs="Calibri"/>
          <w:iCs/>
          <w:sz w:val="22"/>
          <w:szCs w:val="22"/>
          <w:lang w:val="es-ES"/>
        </w:rPr>
        <w:t>Tel.</w:t>
      </w:r>
      <w:r w:rsidR="00C91F95" w:rsidRPr="002E4D46">
        <w:rPr>
          <w:rFonts w:ascii="Calibri" w:hAnsi="Calibri" w:cs="Calibri"/>
          <w:iCs/>
          <w:sz w:val="22"/>
          <w:szCs w:val="22"/>
          <w:lang w:val="es-ES"/>
        </w:rPr>
        <w:t xml:space="preserve">: </w:t>
      </w:r>
      <w:r w:rsidR="00E62BA5" w:rsidRPr="002E4D46">
        <w:rPr>
          <w:rFonts w:ascii="Calibri" w:hAnsi="Calibri" w:cs="Calibri"/>
          <w:iCs/>
          <w:sz w:val="22"/>
          <w:szCs w:val="22"/>
          <w:lang w:val="es-ES"/>
        </w:rPr>
        <w:t>(</w:t>
      </w:r>
      <w:r w:rsidR="000C00B6" w:rsidRPr="002E4D46">
        <w:rPr>
          <w:rFonts w:ascii="Calibri" w:hAnsi="Calibri" w:cs="Calibri"/>
          <w:iCs/>
          <w:sz w:val="22"/>
          <w:szCs w:val="22"/>
          <w:lang w:val="es-ES"/>
        </w:rPr>
        <w:t>+</w:t>
      </w:r>
      <w:r w:rsidR="003D3086" w:rsidRPr="002E4D46">
        <w:rPr>
          <w:rFonts w:ascii="Calibri" w:hAnsi="Calibri" w:cs="Calibri"/>
          <w:iCs/>
          <w:sz w:val="22"/>
          <w:szCs w:val="22"/>
          <w:lang w:val="es-ES"/>
        </w:rPr>
        <w:t>54</w:t>
      </w:r>
      <w:r w:rsidR="00E62BA5" w:rsidRPr="002E4D46">
        <w:rPr>
          <w:rFonts w:ascii="Calibri" w:hAnsi="Calibri" w:cs="Calibri"/>
          <w:iCs/>
          <w:sz w:val="22"/>
          <w:szCs w:val="22"/>
          <w:lang w:val="es-ES"/>
        </w:rPr>
        <w:t>)</w:t>
      </w:r>
      <w:r w:rsidR="00E63078">
        <w:rPr>
          <w:rFonts w:ascii="Calibri" w:hAnsi="Calibri" w:cs="Calibri"/>
          <w:iCs/>
          <w:sz w:val="22"/>
          <w:szCs w:val="22"/>
          <w:lang w:val="es-ES"/>
        </w:rPr>
        <w:t xml:space="preserve"> </w:t>
      </w:r>
      <w:r w:rsidR="003D3086" w:rsidRPr="002E4D46">
        <w:rPr>
          <w:rFonts w:ascii="Calibri" w:hAnsi="Calibri" w:cs="Calibri"/>
          <w:iCs/>
          <w:sz w:val="22"/>
          <w:szCs w:val="22"/>
          <w:lang w:val="es-ES"/>
        </w:rPr>
        <w:t>11</w:t>
      </w:r>
      <w:r w:rsidR="00E63078">
        <w:rPr>
          <w:rFonts w:ascii="Calibri" w:hAnsi="Calibri" w:cs="Calibri"/>
          <w:iCs/>
          <w:sz w:val="22"/>
          <w:szCs w:val="22"/>
          <w:lang w:val="es-ES"/>
        </w:rPr>
        <w:t xml:space="preserve"> </w:t>
      </w:r>
      <w:r w:rsidR="003D3086" w:rsidRPr="002E4D46">
        <w:rPr>
          <w:rFonts w:ascii="Calibri" w:hAnsi="Calibri" w:cs="Calibri"/>
          <w:iCs/>
          <w:sz w:val="22"/>
          <w:szCs w:val="22"/>
          <w:lang w:val="es-ES"/>
        </w:rPr>
        <w:t xml:space="preserve">5272 0572 </w:t>
      </w:r>
      <w:r w:rsidR="00C91F95" w:rsidRPr="002E4D46">
        <w:rPr>
          <w:rFonts w:ascii="Calibri" w:hAnsi="Calibri" w:cs="Calibri"/>
          <w:iCs/>
          <w:sz w:val="22"/>
          <w:szCs w:val="22"/>
          <w:lang w:val="es-ES"/>
        </w:rPr>
        <w:t>/ 05</w:t>
      </w:r>
      <w:r w:rsidR="003D3086" w:rsidRPr="002E4D46">
        <w:rPr>
          <w:rFonts w:ascii="Calibri" w:hAnsi="Calibri" w:cs="Calibri"/>
          <w:iCs/>
          <w:sz w:val="22"/>
          <w:szCs w:val="22"/>
          <w:lang w:val="es-ES"/>
        </w:rPr>
        <w:t>7</w:t>
      </w:r>
      <w:r w:rsidR="00175F9D" w:rsidRPr="002E4D46">
        <w:rPr>
          <w:rFonts w:ascii="Calibri" w:hAnsi="Calibri" w:cs="Calibri"/>
          <w:iCs/>
          <w:sz w:val="22"/>
          <w:szCs w:val="22"/>
          <w:lang w:val="es-ES"/>
        </w:rPr>
        <w:t>3</w:t>
      </w:r>
    </w:p>
    <w:p w:rsidR="00CB0B3F" w:rsidRPr="00B75CDA" w:rsidRDefault="00F42D7A" w:rsidP="00E63078">
      <w:pPr>
        <w:tabs>
          <w:tab w:val="left" w:pos="1560"/>
        </w:tabs>
        <w:autoSpaceDE w:val="0"/>
        <w:autoSpaceDN w:val="0"/>
        <w:adjustRightInd w:val="0"/>
        <w:ind w:left="-567" w:right="-432"/>
        <w:rPr>
          <w:lang w:val="es-ES"/>
        </w:rPr>
      </w:pPr>
      <w:r>
        <w:rPr>
          <w:rFonts w:ascii="Calibri" w:hAnsi="Calibri" w:cs="Calibri"/>
          <w:iCs/>
          <w:sz w:val="22"/>
          <w:szCs w:val="22"/>
          <w:lang w:val="es-ES"/>
        </w:rPr>
        <w:tab/>
      </w:r>
      <w:r>
        <w:rPr>
          <w:rFonts w:ascii="Calibri" w:hAnsi="Calibri" w:cs="Calibri"/>
          <w:iCs/>
          <w:sz w:val="22"/>
          <w:szCs w:val="22"/>
          <w:lang w:val="es-ES"/>
        </w:rPr>
        <w:tab/>
      </w:r>
      <w:r>
        <w:rPr>
          <w:rFonts w:ascii="Calibri" w:hAnsi="Calibri" w:cs="Calibri"/>
          <w:iCs/>
          <w:sz w:val="22"/>
          <w:szCs w:val="22"/>
          <w:lang w:val="es-ES"/>
        </w:rPr>
        <w:tab/>
      </w:r>
      <w:r w:rsidR="00D62CCC" w:rsidRPr="002E4D46">
        <w:rPr>
          <w:rFonts w:ascii="Calibri" w:hAnsi="Calibri" w:cs="Calibri"/>
          <w:iCs/>
          <w:sz w:val="22"/>
          <w:szCs w:val="22"/>
          <w:lang w:val="es-ES"/>
        </w:rPr>
        <w:t>E-mail</w:t>
      </w:r>
      <w:r w:rsidR="00017087">
        <w:rPr>
          <w:rFonts w:ascii="Calibri" w:hAnsi="Calibri" w:cs="Calibri"/>
          <w:iCs/>
          <w:sz w:val="22"/>
          <w:szCs w:val="22"/>
          <w:lang w:val="es-ES"/>
        </w:rPr>
        <w:t>:</w:t>
      </w:r>
      <w:r w:rsidR="003D3086" w:rsidRPr="002E4D46">
        <w:rPr>
          <w:rFonts w:ascii="Calibri" w:hAnsi="Calibri" w:cs="Calibri"/>
          <w:iCs/>
          <w:sz w:val="22"/>
          <w:szCs w:val="22"/>
          <w:lang w:val="es-ES"/>
        </w:rPr>
        <w:t xml:space="preserve"> </w:t>
      </w:r>
      <w:hyperlink r:id="rId10" w:history="1">
        <w:r w:rsidR="005E7E0F" w:rsidRPr="005E7E0F">
          <w:rPr>
            <w:rStyle w:val="Hipervnculo"/>
            <w:rFonts w:ascii="Calibri" w:hAnsi="Calibri" w:cs="Calibri"/>
            <w:iCs/>
            <w:color w:val="auto"/>
            <w:sz w:val="22"/>
            <w:szCs w:val="22"/>
            <w:u w:val="none"/>
            <w:lang w:val="es-ES"/>
          </w:rPr>
          <w:t>thaiexba@hotmail.com</w:t>
        </w:r>
      </w:hyperlink>
    </w:p>
    <w:sectPr w:rsidR="00CB0B3F" w:rsidRPr="00B75CDA" w:rsidSect="00454703">
      <w:headerReference w:type="default" r:id="rId11"/>
      <w:footerReference w:type="default" r:id="rId12"/>
      <w:type w:val="continuous"/>
      <w:pgSz w:w="12240" w:h="15840"/>
      <w:pgMar w:top="1377" w:right="1325" w:bottom="993" w:left="1800" w:header="709" w:footer="4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73" w:rsidRDefault="00261773" w:rsidP="00342E4C">
      <w:r>
        <w:separator/>
      </w:r>
    </w:p>
  </w:endnote>
  <w:endnote w:type="continuationSeparator" w:id="0">
    <w:p w:rsidR="00261773" w:rsidRDefault="00261773" w:rsidP="0034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FC" w:rsidRPr="00A73702" w:rsidRDefault="00F65444" w:rsidP="00A73702">
    <w:pPr>
      <w:pStyle w:val="Piedepgina"/>
      <w:tabs>
        <w:tab w:val="clear" w:pos="8504"/>
        <w:tab w:val="right" w:pos="8647"/>
      </w:tabs>
      <w:ind w:left="-567"/>
      <w:rPr>
        <w:color w:val="A6A6A6"/>
        <w:lang w:val="en-US"/>
      </w:rPr>
    </w:pPr>
    <w:r>
      <w:rPr>
        <w:color w:val="A6A6A6"/>
        <w:lang w:val="en-US"/>
      </w:rPr>
      <w:t>Thailand Trade Office / Buenos Aires</w:t>
    </w:r>
    <w:r w:rsidR="00E030FC" w:rsidRPr="00A73702">
      <w:rPr>
        <w:color w:val="A6A6A6"/>
        <w:lang w:val="en-US"/>
      </w:rPr>
      <w:tab/>
    </w:r>
    <w:r w:rsidR="00E030FC" w:rsidRPr="00A73702">
      <w:rPr>
        <w:color w:val="A6A6A6"/>
        <w:lang w:val="en-US"/>
      </w:rPr>
      <w:tab/>
    </w:r>
  </w:p>
  <w:p w:rsidR="00E030FC" w:rsidRPr="00342E4C" w:rsidRDefault="00E030FC" w:rsidP="00A73702">
    <w:pPr>
      <w:pStyle w:val="Piedepgina"/>
      <w:ind w:left="-56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73A" w:rsidRPr="00A73702" w:rsidRDefault="0066373A" w:rsidP="00A73702">
    <w:pPr>
      <w:pStyle w:val="Piedepgina"/>
      <w:tabs>
        <w:tab w:val="clear" w:pos="8504"/>
        <w:tab w:val="right" w:pos="8647"/>
      </w:tabs>
      <w:ind w:left="-567"/>
      <w:rPr>
        <w:color w:val="A6A6A6"/>
        <w:lang w:val="en-US"/>
      </w:rPr>
    </w:pPr>
    <w:r>
      <w:rPr>
        <w:color w:val="A6A6A6"/>
        <w:lang w:val="en-US"/>
      </w:rPr>
      <w:t>Thailand Trade Office / Buenos Aires</w:t>
    </w:r>
    <w:r w:rsidRPr="00A73702">
      <w:rPr>
        <w:color w:val="A6A6A6"/>
        <w:lang w:val="en-US"/>
      </w:rPr>
      <w:tab/>
    </w:r>
    <w:r w:rsidRPr="00A73702">
      <w:rPr>
        <w:color w:val="A6A6A6"/>
        <w:lang w:val="en-US"/>
      </w:rPr>
      <w:tab/>
    </w:r>
  </w:p>
  <w:p w:rsidR="0066373A" w:rsidRPr="00342E4C" w:rsidRDefault="0066373A" w:rsidP="00A73702">
    <w:pPr>
      <w:pStyle w:val="Piedepgina"/>
      <w:ind w:left="-56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73" w:rsidRDefault="00261773" w:rsidP="00342E4C">
      <w:r>
        <w:separator/>
      </w:r>
    </w:p>
  </w:footnote>
  <w:footnote w:type="continuationSeparator" w:id="0">
    <w:p w:rsidR="00261773" w:rsidRDefault="00261773" w:rsidP="00342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50" w:rsidRDefault="00F3046F">
    <w:pPr>
      <w:pStyle w:val="Encabezado"/>
    </w:pPr>
    <w:r>
      <w:rPr>
        <w:noProof/>
        <w:lang w:val="es-AR" w:eastAsia="es-AR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4600575</wp:posOffset>
              </wp:positionH>
              <wp:positionV relativeFrom="paragraph">
                <wp:posOffset>-257175</wp:posOffset>
              </wp:positionV>
              <wp:extent cx="1571625" cy="657225"/>
              <wp:effectExtent l="0" t="0" r="952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DDD" w:rsidRDefault="00811A3A">
                          <w:r>
                            <w:rPr>
                              <w:noProof/>
                              <w:lang w:val="es-AR" w:eastAsia="es-AR" w:bidi="ar-SA"/>
                            </w:rPr>
                            <w:drawing>
                              <wp:inline distT="0" distB="0" distL="0" distR="0">
                                <wp:extent cx="1539240" cy="713105"/>
                                <wp:effectExtent l="0" t="0" r="0" b="0"/>
                                <wp:docPr id="4" name="Imagen 1" descr="Department of International Trade Promotion Ministry of Commer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partment of International Trade Promotion Ministry of Commer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9240" cy="7131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2.25pt;margin-top:-20.25pt;width:123.7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D8fw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" stroked="f">
              <v:textbox>
                <w:txbxContent>
                  <w:p w:rsidR="00072DDD" w:rsidRDefault="00811A3A">
                    <w:r>
                      <w:rPr>
                        <w:noProof/>
                        <w:lang w:val="es-AR" w:eastAsia="es-AR" w:bidi="ar-SA"/>
                      </w:rPr>
                      <w:drawing>
                        <wp:inline distT="0" distB="0" distL="0" distR="0">
                          <wp:extent cx="1539240" cy="713105"/>
                          <wp:effectExtent l="0" t="0" r="0" b="0"/>
                          <wp:docPr id="4" name="Imagen 1" descr="Department of International Trade Promotion Ministry of Commer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partment of International Trade Promotion Ministry of Commerc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9240" cy="713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-487045</wp:posOffset>
              </wp:positionH>
              <wp:positionV relativeFrom="paragraph">
                <wp:posOffset>-269875</wp:posOffset>
              </wp:positionV>
              <wp:extent cx="252095" cy="266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B51" w:rsidRDefault="00585B5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38.35pt;margin-top:-21.25pt;width:19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" stroked="f">
              <v:textbox style="mso-fit-shape-to-text:t">
                <w:txbxContent>
                  <w:p w:rsidR="00585B51" w:rsidRDefault="00585B51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73A" w:rsidRDefault="00F3046F">
    <w:pPr>
      <w:pStyle w:val="Encabezado"/>
    </w:pPr>
    <w:r>
      <w:rPr>
        <w:noProof/>
        <w:lang w:val="es-AR" w:eastAsia="es-AR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-487045</wp:posOffset>
              </wp:positionH>
              <wp:positionV relativeFrom="paragraph">
                <wp:posOffset>-269875</wp:posOffset>
              </wp:positionV>
              <wp:extent cx="1839595" cy="57467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9595" cy="574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73A" w:rsidRDefault="0066373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8.35pt;margin-top:-21.25pt;width:144.85pt;height:45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" stroked="f">
              <v:textbox style="mso-fit-shape-to-text:t">
                <w:txbxContent>
                  <w:p w:rsidR="0066373A" w:rsidRDefault="0066373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66E9"/>
    <w:multiLevelType w:val="multilevel"/>
    <w:tmpl w:val="6F14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92261B"/>
    <w:multiLevelType w:val="hybridMultilevel"/>
    <w:tmpl w:val="6654039C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>
    <w:nsid w:val="14012D22"/>
    <w:multiLevelType w:val="hybridMultilevel"/>
    <w:tmpl w:val="6466F8E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80F3DF2"/>
    <w:multiLevelType w:val="multilevel"/>
    <w:tmpl w:val="58A6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329CF"/>
    <w:multiLevelType w:val="hybridMultilevel"/>
    <w:tmpl w:val="5C8AA524"/>
    <w:lvl w:ilvl="0" w:tplc="4942ECA0">
      <w:start w:val="5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  <w:b/>
        <w:color w:val="000000"/>
        <w:sz w:val="3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FF6639"/>
    <w:multiLevelType w:val="hybridMultilevel"/>
    <w:tmpl w:val="EFF89B94"/>
    <w:lvl w:ilvl="0" w:tplc="3EE8BCFE">
      <w:start w:val="2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  <w:b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205B05A5"/>
    <w:multiLevelType w:val="hybridMultilevel"/>
    <w:tmpl w:val="4FF82E0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2792E22"/>
    <w:multiLevelType w:val="hybridMultilevel"/>
    <w:tmpl w:val="F4F64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5D28AA"/>
    <w:multiLevelType w:val="multilevel"/>
    <w:tmpl w:val="516A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2224E5"/>
    <w:multiLevelType w:val="hybridMultilevel"/>
    <w:tmpl w:val="3D60D64E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>
    <w:nsid w:val="3D051690"/>
    <w:multiLevelType w:val="hybridMultilevel"/>
    <w:tmpl w:val="937A300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D715541"/>
    <w:multiLevelType w:val="hybridMultilevel"/>
    <w:tmpl w:val="33F47F9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D9B278D"/>
    <w:multiLevelType w:val="hybridMultilevel"/>
    <w:tmpl w:val="76807422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3EF03D50"/>
    <w:multiLevelType w:val="multilevel"/>
    <w:tmpl w:val="B540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BB47F9"/>
    <w:multiLevelType w:val="hybridMultilevel"/>
    <w:tmpl w:val="B0D69B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20644"/>
    <w:multiLevelType w:val="hybridMultilevel"/>
    <w:tmpl w:val="0812D7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006DA"/>
    <w:multiLevelType w:val="hybridMultilevel"/>
    <w:tmpl w:val="742AE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777D3"/>
    <w:multiLevelType w:val="hybridMultilevel"/>
    <w:tmpl w:val="3970C73E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5ECA2826"/>
    <w:multiLevelType w:val="multilevel"/>
    <w:tmpl w:val="FA18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57080"/>
    <w:multiLevelType w:val="hybridMultilevel"/>
    <w:tmpl w:val="3F88D1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F3379"/>
    <w:multiLevelType w:val="hybridMultilevel"/>
    <w:tmpl w:val="CD3C22FA"/>
    <w:lvl w:ilvl="0" w:tplc="8E8E4D5A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b/>
        <w:color w:val="000000"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D63B8"/>
    <w:multiLevelType w:val="hybridMultilevel"/>
    <w:tmpl w:val="9D24DB2A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2">
    <w:nsid w:val="65181603"/>
    <w:multiLevelType w:val="hybridMultilevel"/>
    <w:tmpl w:val="6C2A19B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59130E7"/>
    <w:multiLevelType w:val="hybridMultilevel"/>
    <w:tmpl w:val="8D18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4336B"/>
    <w:multiLevelType w:val="hybridMultilevel"/>
    <w:tmpl w:val="B9C2D3D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9484A0D"/>
    <w:multiLevelType w:val="hybridMultilevel"/>
    <w:tmpl w:val="1F5C4CD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6B6260DE"/>
    <w:multiLevelType w:val="multilevel"/>
    <w:tmpl w:val="1874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687F04"/>
    <w:multiLevelType w:val="hybridMultilevel"/>
    <w:tmpl w:val="20468E2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8">
    <w:nsid w:val="6FDF7EAE"/>
    <w:multiLevelType w:val="hybridMultilevel"/>
    <w:tmpl w:val="1ED29EA2"/>
    <w:lvl w:ilvl="0" w:tplc="04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9">
    <w:nsid w:val="773C1903"/>
    <w:multiLevelType w:val="hybridMultilevel"/>
    <w:tmpl w:val="642A0C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5B3AA9"/>
    <w:multiLevelType w:val="hybridMultilevel"/>
    <w:tmpl w:val="365026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31755"/>
    <w:multiLevelType w:val="hybridMultilevel"/>
    <w:tmpl w:val="BF3625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15"/>
  </w:num>
  <w:num w:numId="4">
    <w:abstractNumId w:val="29"/>
  </w:num>
  <w:num w:numId="5">
    <w:abstractNumId w:val="19"/>
  </w:num>
  <w:num w:numId="6">
    <w:abstractNumId w:val="3"/>
  </w:num>
  <w:num w:numId="7">
    <w:abstractNumId w:val="18"/>
  </w:num>
  <w:num w:numId="8">
    <w:abstractNumId w:val="13"/>
  </w:num>
  <w:num w:numId="9">
    <w:abstractNumId w:val="24"/>
  </w:num>
  <w:num w:numId="10">
    <w:abstractNumId w:val="9"/>
  </w:num>
  <w:num w:numId="11">
    <w:abstractNumId w:val="21"/>
  </w:num>
  <w:num w:numId="12">
    <w:abstractNumId w:val="31"/>
  </w:num>
  <w:num w:numId="13">
    <w:abstractNumId w:val="12"/>
  </w:num>
  <w:num w:numId="14">
    <w:abstractNumId w:val="20"/>
  </w:num>
  <w:num w:numId="15">
    <w:abstractNumId w:val="4"/>
  </w:num>
  <w:num w:numId="16">
    <w:abstractNumId w:val="5"/>
  </w:num>
  <w:num w:numId="17">
    <w:abstractNumId w:val="8"/>
  </w:num>
  <w:num w:numId="18">
    <w:abstractNumId w:val="0"/>
  </w:num>
  <w:num w:numId="19">
    <w:abstractNumId w:val="17"/>
  </w:num>
  <w:num w:numId="20">
    <w:abstractNumId w:val="10"/>
  </w:num>
  <w:num w:numId="21">
    <w:abstractNumId w:val="6"/>
  </w:num>
  <w:num w:numId="22">
    <w:abstractNumId w:val="1"/>
  </w:num>
  <w:num w:numId="23">
    <w:abstractNumId w:val="7"/>
  </w:num>
  <w:num w:numId="24">
    <w:abstractNumId w:val="25"/>
  </w:num>
  <w:num w:numId="25">
    <w:abstractNumId w:val="23"/>
  </w:num>
  <w:num w:numId="26">
    <w:abstractNumId w:val="22"/>
  </w:num>
  <w:num w:numId="27">
    <w:abstractNumId w:val="28"/>
  </w:num>
  <w:num w:numId="28">
    <w:abstractNumId w:val="2"/>
  </w:num>
  <w:num w:numId="29">
    <w:abstractNumId w:val="27"/>
  </w:num>
  <w:num w:numId="30">
    <w:abstractNumId w:val="16"/>
  </w:num>
  <w:num w:numId="31">
    <w:abstractNumId w:val="1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AR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D6"/>
    <w:rsid w:val="00001969"/>
    <w:rsid w:val="00002C9C"/>
    <w:rsid w:val="00010D13"/>
    <w:rsid w:val="00017087"/>
    <w:rsid w:val="000179D4"/>
    <w:rsid w:val="00021026"/>
    <w:rsid w:val="00021AD0"/>
    <w:rsid w:val="00040EF5"/>
    <w:rsid w:val="00042B8D"/>
    <w:rsid w:val="00042C07"/>
    <w:rsid w:val="0004346D"/>
    <w:rsid w:val="00054AD5"/>
    <w:rsid w:val="000622C9"/>
    <w:rsid w:val="00063EA5"/>
    <w:rsid w:val="000648D6"/>
    <w:rsid w:val="00072DDD"/>
    <w:rsid w:val="0009267D"/>
    <w:rsid w:val="000A3526"/>
    <w:rsid w:val="000A564F"/>
    <w:rsid w:val="000A6ECF"/>
    <w:rsid w:val="000B0FB1"/>
    <w:rsid w:val="000B19D9"/>
    <w:rsid w:val="000C00B6"/>
    <w:rsid w:val="000C6528"/>
    <w:rsid w:val="000D2238"/>
    <w:rsid w:val="000D3C53"/>
    <w:rsid w:val="000E0E50"/>
    <w:rsid w:val="000E409C"/>
    <w:rsid w:val="000F28E7"/>
    <w:rsid w:val="00115548"/>
    <w:rsid w:val="00115885"/>
    <w:rsid w:val="00125F57"/>
    <w:rsid w:val="00133C72"/>
    <w:rsid w:val="00133D75"/>
    <w:rsid w:val="0014068B"/>
    <w:rsid w:val="00143DAE"/>
    <w:rsid w:val="001501A2"/>
    <w:rsid w:val="00160959"/>
    <w:rsid w:val="00171F62"/>
    <w:rsid w:val="00175788"/>
    <w:rsid w:val="00175F9D"/>
    <w:rsid w:val="001814D0"/>
    <w:rsid w:val="001A773D"/>
    <w:rsid w:val="001C0B57"/>
    <w:rsid w:val="001D016B"/>
    <w:rsid w:val="001E0C1E"/>
    <w:rsid w:val="001E17C7"/>
    <w:rsid w:val="001E46EF"/>
    <w:rsid w:val="001F4FBB"/>
    <w:rsid w:val="001F78DA"/>
    <w:rsid w:val="002053A9"/>
    <w:rsid w:val="0021000E"/>
    <w:rsid w:val="00214AA6"/>
    <w:rsid w:val="00216E8B"/>
    <w:rsid w:val="00230372"/>
    <w:rsid w:val="00236CE7"/>
    <w:rsid w:val="0024136E"/>
    <w:rsid w:val="0024250B"/>
    <w:rsid w:val="002542BE"/>
    <w:rsid w:val="00254B12"/>
    <w:rsid w:val="00257DE6"/>
    <w:rsid w:val="00261773"/>
    <w:rsid w:val="00272F50"/>
    <w:rsid w:val="00287828"/>
    <w:rsid w:val="00291654"/>
    <w:rsid w:val="00296535"/>
    <w:rsid w:val="002968DF"/>
    <w:rsid w:val="002B28B8"/>
    <w:rsid w:val="002B4C41"/>
    <w:rsid w:val="002B5DAB"/>
    <w:rsid w:val="002B7491"/>
    <w:rsid w:val="002C0875"/>
    <w:rsid w:val="002C34B4"/>
    <w:rsid w:val="002C5302"/>
    <w:rsid w:val="002D161A"/>
    <w:rsid w:val="002E4D46"/>
    <w:rsid w:val="002F5478"/>
    <w:rsid w:val="00302F81"/>
    <w:rsid w:val="0030381B"/>
    <w:rsid w:val="00312A5F"/>
    <w:rsid w:val="00330448"/>
    <w:rsid w:val="00341527"/>
    <w:rsid w:val="00342E4C"/>
    <w:rsid w:val="00347277"/>
    <w:rsid w:val="003675A3"/>
    <w:rsid w:val="00384728"/>
    <w:rsid w:val="003920B1"/>
    <w:rsid w:val="00394D96"/>
    <w:rsid w:val="00395FBE"/>
    <w:rsid w:val="003A2C49"/>
    <w:rsid w:val="003B5535"/>
    <w:rsid w:val="003C07C0"/>
    <w:rsid w:val="003C55DB"/>
    <w:rsid w:val="003D3086"/>
    <w:rsid w:val="003D7484"/>
    <w:rsid w:val="003F7876"/>
    <w:rsid w:val="003F7E65"/>
    <w:rsid w:val="0040664E"/>
    <w:rsid w:val="004132EF"/>
    <w:rsid w:val="00420689"/>
    <w:rsid w:val="00423147"/>
    <w:rsid w:val="00423BE7"/>
    <w:rsid w:val="0042792A"/>
    <w:rsid w:val="004328D4"/>
    <w:rsid w:val="00433E05"/>
    <w:rsid w:val="00435E77"/>
    <w:rsid w:val="0044225B"/>
    <w:rsid w:val="004436AE"/>
    <w:rsid w:val="004464CD"/>
    <w:rsid w:val="00454703"/>
    <w:rsid w:val="00465CC9"/>
    <w:rsid w:val="00466570"/>
    <w:rsid w:val="00481022"/>
    <w:rsid w:val="00481037"/>
    <w:rsid w:val="00481362"/>
    <w:rsid w:val="00485924"/>
    <w:rsid w:val="00487219"/>
    <w:rsid w:val="004A6414"/>
    <w:rsid w:val="004B56D6"/>
    <w:rsid w:val="004C2D97"/>
    <w:rsid w:val="004C3716"/>
    <w:rsid w:val="004D633E"/>
    <w:rsid w:val="004D7C29"/>
    <w:rsid w:val="004E2478"/>
    <w:rsid w:val="004E5239"/>
    <w:rsid w:val="004E63EE"/>
    <w:rsid w:val="004F093E"/>
    <w:rsid w:val="004F345A"/>
    <w:rsid w:val="004F5EB0"/>
    <w:rsid w:val="005040B4"/>
    <w:rsid w:val="0050522A"/>
    <w:rsid w:val="00506C8B"/>
    <w:rsid w:val="00533C61"/>
    <w:rsid w:val="00535680"/>
    <w:rsid w:val="00572955"/>
    <w:rsid w:val="005742C9"/>
    <w:rsid w:val="00574754"/>
    <w:rsid w:val="00585B51"/>
    <w:rsid w:val="00591D27"/>
    <w:rsid w:val="005A224D"/>
    <w:rsid w:val="005A6EC3"/>
    <w:rsid w:val="005C2199"/>
    <w:rsid w:val="005C2229"/>
    <w:rsid w:val="005C6BEA"/>
    <w:rsid w:val="005C6FA5"/>
    <w:rsid w:val="005E01C5"/>
    <w:rsid w:val="005E533C"/>
    <w:rsid w:val="005E6983"/>
    <w:rsid w:val="005E7E0F"/>
    <w:rsid w:val="006003D0"/>
    <w:rsid w:val="00610407"/>
    <w:rsid w:val="00625DCC"/>
    <w:rsid w:val="0062778F"/>
    <w:rsid w:val="00644ECB"/>
    <w:rsid w:val="006522B3"/>
    <w:rsid w:val="00657196"/>
    <w:rsid w:val="00661386"/>
    <w:rsid w:val="0066373A"/>
    <w:rsid w:val="00670251"/>
    <w:rsid w:val="00674CFF"/>
    <w:rsid w:val="00676773"/>
    <w:rsid w:val="00680EC8"/>
    <w:rsid w:val="006913BD"/>
    <w:rsid w:val="00697DAA"/>
    <w:rsid w:val="006A5D44"/>
    <w:rsid w:val="006B0222"/>
    <w:rsid w:val="006B2B81"/>
    <w:rsid w:val="006D70CB"/>
    <w:rsid w:val="006E689E"/>
    <w:rsid w:val="006F376A"/>
    <w:rsid w:val="006F3C5D"/>
    <w:rsid w:val="00707FF4"/>
    <w:rsid w:val="00721896"/>
    <w:rsid w:val="00722913"/>
    <w:rsid w:val="00730989"/>
    <w:rsid w:val="00742AB6"/>
    <w:rsid w:val="007464FA"/>
    <w:rsid w:val="007501D2"/>
    <w:rsid w:val="0075381A"/>
    <w:rsid w:val="00756BAD"/>
    <w:rsid w:val="00763BC0"/>
    <w:rsid w:val="00770CD6"/>
    <w:rsid w:val="0077654E"/>
    <w:rsid w:val="00787BBE"/>
    <w:rsid w:val="00796F95"/>
    <w:rsid w:val="007A1931"/>
    <w:rsid w:val="007A2B71"/>
    <w:rsid w:val="007B1682"/>
    <w:rsid w:val="007B183E"/>
    <w:rsid w:val="007B1B2A"/>
    <w:rsid w:val="007B21A9"/>
    <w:rsid w:val="007D0D4E"/>
    <w:rsid w:val="007D596E"/>
    <w:rsid w:val="007E1C25"/>
    <w:rsid w:val="007F6398"/>
    <w:rsid w:val="007F7D62"/>
    <w:rsid w:val="00801274"/>
    <w:rsid w:val="008041F9"/>
    <w:rsid w:val="008064A9"/>
    <w:rsid w:val="00811A3A"/>
    <w:rsid w:val="0081215E"/>
    <w:rsid w:val="008129D9"/>
    <w:rsid w:val="008137DC"/>
    <w:rsid w:val="00822ED0"/>
    <w:rsid w:val="008265BF"/>
    <w:rsid w:val="00842534"/>
    <w:rsid w:val="00893287"/>
    <w:rsid w:val="008A1DFC"/>
    <w:rsid w:val="008A3A17"/>
    <w:rsid w:val="008A51C5"/>
    <w:rsid w:val="008B0C83"/>
    <w:rsid w:val="008B7A90"/>
    <w:rsid w:val="008C2A16"/>
    <w:rsid w:val="008C5BF8"/>
    <w:rsid w:val="008F1CC8"/>
    <w:rsid w:val="008F36C3"/>
    <w:rsid w:val="00903D62"/>
    <w:rsid w:val="00904619"/>
    <w:rsid w:val="0090688E"/>
    <w:rsid w:val="009100F0"/>
    <w:rsid w:val="00910B29"/>
    <w:rsid w:val="00923718"/>
    <w:rsid w:val="0092521C"/>
    <w:rsid w:val="00931ACD"/>
    <w:rsid w:val="009357BA"/>
    <w:rsid w:val="00947C59"/>
    <w:rsid w:val="009516E1"/>
    <w:rsid w:val="00952D2B"/>
    <w:rsid w:val="00981765"/>
    <w:rsid w:val="00990749"/>
    <w:rsid w:val="00992F0D"/>
    <w:rsid w:val="009A3E22"/>
    <w:rsid w:val="009B10D8"/>
    <w:rsid w:val="009D560C"/>
    <w:rsid w:val="009E4C01"/>
    <w:rsid w:val="009F273F"/>
    <w:rsid w:val="00A07414"/>
    <w:rsid w:val="00A138AC"/>
    <w:rsid w:val="00A32C46"/>
    <w:rsid w:val="00A331F1"/>
    <w:rsid w:val="00A40EA6"/>
    <w:rsid w:val="00A41377"/>
    <w:rsid w:val="00A42F63"/>
    <w:rsid w:val="00A532EF"/>
    <w:rsid w:val="00A628E2"/>
    <w:rsid w:val="00A71DF1"/>
    <w:rsid w:val="00A7269A"/>
    <w:rsid w:val="00A73702"/>
    <w:rsid w:val="00A741D1"/>
    <w:rsid w:val="00A945F5"/>
    <w:rsid w:val="00AC14FE"/>
    <w:rsid w:val="00AC2DA7"/>
    <w:rsid w:val="00AC59ED"/>
    <w:rsid w:val="00AD0B7A"/>
    <w:rsid w:val="00AD1881"/>
    <w:rsid w:val="00AD5CA6"/>
    <w:rsid w:val="00AE0927"/>
    <w:rsid w:val="00AF2C87"/>
    <w:rsid w:val="00B0396C"/>
    <w:rsid w:val="00B04444"/>
    <w:rsid w:val="00B05CA2"/>
    <w:rsid w:val="00B11866"/>
    <w:rsid w:val="00B12EFC"/>
    <w:rsid w:val="00B25983"/>
    <w:rsid w:val="00B405B2"/>
    <w:rsid w:val="00B45CC8"/>
    <w:rsid w:val="00B51134"/>
    <w:rsid w:val="00B51694"/>
    <w:rsid w:val="00B54235"/>
    <w:rsid w:val="00B7164B"/>
    <w:rsid w:val="00B731DD"/>
    <w:rsid w:val="00B73B18"/>
    <w:rsid w:val="00B75CDA"/>
    <w:rsid w:val="00B84676"/>
    <w:rsid w:val="00BB4584"/>
    <w:rsid w:val="00BB482D"/>
    <w:rsid w:val="00BC1974"/>
    <w:rsid w:val="00BD0D70"/>
    <w:rsid w:val="00BF0E60"/>
    <w:rsid w:val="00BF26DB"/>
    <w:rsid w:val="00BF2C4D"/>
    <w:rsid w:val="00BF2D54"/>
    <w:rsid w:val="00C13D9A"/>
    <w:rsid w:val="00C23119"/>
    <w:rsid w:val="00C27F65"/>
    <w:rsid w:val="00C373E8"/>
    <w:rsid w:val="00C45326"/>
    <w:rsid w:val="00C505A2"/>
    <w:rsid w:val="00C51904"/>
    <w:rsid w:val="00C61C10"/>
    <w:rsid w:val="00C63F23"/>
    <w:rsid w:val="00C80944"/>
    <w:rsid w:val="00C91F95"/>
    <w:rsid w:val="00C92B57"/>
    <w:rsid w:val="00C96446"/>
    <w:rsid w:val="00C973E2"/>
    <w:rsid w:val="00CA2A6D"/>
    <w:rsid w:val="00CA5FE4"/>
    <w:rsid w:val="00CB0B3F"/>
    <w:rsid w:val="00CB4BD7"/>
    <w:rsid w:val="00CC170F"/>
    <w:rsid w:val="00CC72A5"/>
    <w:rsid w:val="00CD7FFC"/>
    <w:rsid w:val="00D00D14"/>
    <w:rsid w:val="00D263DB"/>
    <w:rsid w:val="00D30B4C"/>
    <w:rsid w:val="00D35428"/>
    <w:rsid w:val="00D51505"/>
    <w:rsid w:val="00D6040C"/>
    <w:rsid w:val="00D62CCC"/>
    <w:rsid w:val="00D7384D"/>
    <w:rsid w:val="00D75EE9"/>
    <w:rsid w:val="00D926AA"/>
    <w:rsid w:val="00D937F2"/>
    <w:rsid w:val="00DA325A"/>
    <w:rsid w:val="00DA6D6D"/>
    <w:rsid w:val="00DB6D54"/>
    <w:rsid w:val="00DC1246"/>
    <w:rsid w:val="00DD0874"/>
    <w:rsid w:val="00DE203D"/>
    <w:rsid w:val="00DE5B85"/>
    <w:rsid w:val="00DF717D"/>
    <w:rsid w:val="00E00609"/>
    <w:rsid w:val="00E030FC"/>
    <w:rsid w:val="00E23803"/>
    <w:rsid w:val="00E51EA9"/>
    <w:rsid w:val="00E60873"/>
    <w:rsid w:val="00E62BA5"/>
    <w:rsid w:val="00E63078"/>
    <w:rsid w:val="00E65AAD"/>
    <w:rsid w:val="00E7154C"/>
    <w:rsid w:val="00E71F0A"/>
    <w:rsid w:val="00E75CAC"/>
    <w:rsid w:val="00E83D3F"/>
    <w:rsid w:val="00E9484A"/>
    <w:rsid w:val="00EA0B16"/>
    <w:rsid w:val="00EA1658"/>
    <w:rsid w:val="00EA371C"/>
    <w:rsid w:val="00EB2280"/>
    <w:rsid w:val="00EB7784"/>
    <w:rsid w:val="00EC0943"/>
    <w:rsid w:val="00EC350B"/>
    <w:rsid w:val="00EC3982"/>
    <w:rsid w:val="00ED481F"/>
    <w:rsid w:val="00ED523D"/>
    <w:rsid w:val="00EE2AE7"/>
    <w:rsid w:val="00EF4CDF"/>
    <w:rsid w:val="00F001C6"/>
    <w:rsid w:val="00F06BE6"/>
    <w:rsid w:val="00F23441"/>
    <w:rsid w:val="00F27128"/>
    <w:rsid w:val="00F30149"/>
    <w:rsid w:val="00F3046F"/>
    <w:rsid w:val="00F41378"/>
    <w:rsid w:val="00F42D7A"/>
    <w:rsid w:val="00F50781"/>
    <w:rsid w:val="00F63CB5"/>
    <w:rsid w:val="00F65444"/>
    <w:rsid w:val="00F70085"/>
    <w:rsid w:val="00F72141"/>
    <w:rsid w:val="00F728AF"/>
    <w:rsid w:val="00F750C1"/>
    <w:rsid w:val="00F77254"/>
    <w:rsid w:val="00F84276"/>
    <w:rsid w:val="00F916EC"/>
    <w:rsid w:val="00FA7938"/>
    <w:rsid w:val="00FA7FF2"/>
    <w:rsid w:val="00FC0963"/>
    <w:rsid w:val="00FC0991"/>
    <w:rsid w:val="00FE2A7E"/>
    <w:rsid w:val="00FF1A22"/>
    <w:rsid w:val="00FF31B7"/>
    <w:rsid w:val="00FF3C69"/>
    <w:rsid w:val="00FF4778"/>
    <w:rsid w:val="38EB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CC8"/>
    <w:rPr>
      <w:sz w:val="24"/>
      <w:szCs w:val="24"/>
      <w:lang w:val="en-US" w:eastAsia="en-US" w:bidi="th-TH"/>
    </w:rPr>
  </w:style>
  <w:style w:type="paragraph" w:styleId="Ttulo3">
    <w:name w:val="heading 3"/>
    <w:basedOn w:val="Normal"/>
    <w:next w:val="Normal"/>
    <w:link w:val="Ttulo3Car"/>
    <w:unhideWhenUsed/>
    <w:qFormat/>
    <w:rsid w:val="003B553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287828"/>
  </w:style>
  <w:style w:type="character" w:customStyle="1" w:styleId="leftlink">
    <w:name w:val="leftlink"/>
    <w:basedOn w:val="Fuentedeprrafopredeter"/>
    <w:rsid w:val="00287828"/>
  </w:style>
  <w:style w:type="character" w:customStyle="1" w:styleId="apple-converted-space">
    <w:name w:val="apple-converted-space"/>
    <w:basedOn w:val="Fuentedeprrafopredeter"/>
    <w:rsid w:val="00287828"/>
  </w:style>
  <w:style w:type="character" w:styleId="Hipervnculo">
    <w:name w:val="Hyperlink"/>
    <w:basedOn w:val="Fuentedeprrafopredeter"/>
    <w:uiPriority w:val="99"/>
    <w:rsid w:val="002968DF"/>
    <w:rPr>
      <w:color w:val="0000FF"/>
      <w:u w:val="single"/>
    </w:rPr>
  </w:style>
  <w:style w:type="paragraph" w:styleId="Textodeglobo">
    <w:name w:val="Balloon Text"/>
    <w:basedOn w:val="Normal"/>
    <w:semiHidden/>
    <w:rsid w:val="00EA0B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E01C5"/>
    <w:pPr>
      <w:spacing w:after="150"/>
    </w:pPr>
    <w:rPr>
      <w:rFonts w:cs="Times New Roman"/>
    </w:rPr>
  </w:style>
  <w:style w:type="character" w:styleId="Textoennegrita">
    <w:name w:val="Strong"/>
    <w:basedOn w:val="Fuentedeprrafopredeter"/>
    <w:uiPriority w:val="22"/>
    <w:qFormat/>
    <w:rsid w:val="00B0396C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342E4C"/>
    <w:pPr>
      <w:tabs>
        <w:tab w:val="center" w:pos="4252"/>
        <w:tab w:val="right" w:pos="8504"/>
      </w:tabs>
    </w:pPr>
    <w:rPr>
      <w:rFonts w:ascii="Calibri" w:eastAsia="Calibri" w:hAnsi="Calibri" w:cs="Cordia New"/>
      <w:sz w:val="22"/>
      <w:szCs w:val="22"/>
      <w:lang w:val="es-ES_tradnl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2E4C"/>
    <w:rPr>
      <w:rFonts w:ascii="Calibri" w:eastAsia="Calibri" w:hAnsi="Calibri" w:cs="Cordia New"/>
      <w:sz w:val="22"/>
      <w:szCs w:val="22"/>
      <w:lang w:val="es-ES_tradnl" w:bidi="ar-SA"/>
    </w:rPr>
  </w:style>
  <w:style w:type="paragraph" w:styleId="Encabezado">
    <w:name w:val="header"/>
    <w:basedOn w:val="Normal"/>
    <w:link w:val="EncabezadoCar"/>
    <w:rsid w:val="00342E4C"/>
    <w:pPr>
      <w:tabs>
        <w:tab w:val="center" w:pos="4680"/>
        <w:tab w:val="right" w:pos="9360"/>
      </w:tabs>
    </w:pPr>
    <w:rPr>
      <w:szCs w:val="30"/>
    </w:rPr>
  </w:style>
  <w:style w:type="character" w:customStyle="1" w:styleId="EncabezadoCar">
    <w:name w:val="Encabezado Car"/>
    <w:basedOn w:val="Fuentedeprrafopredeter"/>
    <w:link w:val="Encabezado"/>
    <w:rsid w:val="00342E4C"/>
    <w:rPr>
      <w:sz w:val="24"/>
      <w:szCs w:val="30"/>
    </w:rPr>
  </w:style>
  <w:style w:type="character" w:styleId="nfasis">
    <w:name w:val="Emphasis"/>
    <w:basedOn w:val="Fuentedeprrafopredeter"/>
    <w:uiPriority w:val="20"/>
    <w:qFormat/>
    <w:rsid w:val="00257DE6"/>
    <w:rPr>
      <w:b/>
      <w:bCs/>
      <w:i w:val="0"/>
      <w:iCs w:val="0"/>
    </w:rPr>
  </w:style>
  <w:style w:type="character" w:customStyle="1" w:styleId="hps">
    <w:name w:val="hps"/>
    <w:basedOn w:val="Fuentedeprrafopredeter"/>
    <w:rsid w:val="00B84676"/>
  </w:style>
  <w:style w:type="character" w:customStyle="1" w:styleId="Ttulo3Car">
    <w:name w:val="Título 3 Car"/>
    <w:basedOn w:val="Fuentedeprrafopredeter"/>
    <w:link w:val="Ttulo3"/>
    <w:rsid w:val="003B5535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paragraph">
    <w:name w:val="paragraph"/>
    <w:basedOn w:val="Normal"/>
    <w:rsid w:val="006F3C5D"/>
    <w:pPr>
      <w:spacing w:before="100" w:beforeAutospacing="1" w:after="100" w:afterAutospacing="1"/>
    </w:pPr>
    <w:rPr>
      <w:rFonts w:cs="Times New Roman"/>
    </w:rPr>
  </w:style>
  <w:style w:type="character" w:customStyle="1" w:styleId="normaltextrun">
    <w:name w:val="normaltextrun"/>
    <w:basedOn w:val="Fuentedeprrafopredeter"/>
    <w:rsid w:val="006F3C5D"/>
  </w:style>
  <w:style w:type="character" w:customStyle="1" w:styleId="eop">
    <w:name w:val="eop"/>
    <w:basedOn w:val="Fuentedeprrafopredeter"/>
    <w:rsid w:val="006F3C5D"/>
  </w:style>
  <w:style w:type="character" w:customStyle="1" w:styleId="spellingerror">
    <w:name w:val="spellingerror"/>
    <w:basedOn w:val="Fuentedeprrafopredeter"/>
    <w:rsid w:val="006F3C5D"/>
  </w:style>
  <w:style w:type="paragraph" w:styleId="Prrafodelista">
    <w:name w:val="List Paragraph"/>
    <w:basedOn w:val="Normal"/>
    <w:uiPriority w:val="34"/>
    <w:qFormat/>
    <w:rsid w:val="00063EA5"/>
    <w:pPr>
      <w:ind w:left="720"/>
      <w:contextualSpacing/>
    </w:pPr>
    <w:rPr>
      <w:szCs w:val="30"/>
    </w:rPr>
  </w:style>
  <w:style w:type="table" w:styleId="Tablaconcuadrcula">
    <w:name w:val="Table Grid"/>
    <w:basedOn w:val="Tablanormal"/>
    <w:uiPriority w:val="59"/>
    <w:rsid w:val="00040E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5CC8"/>
    <w:rPr>
      <w:sz w:val="24"/>
      <w:szCs w:val="24"/>
      <w:lang w:val="en-US" w:eastAsia="en-US" w:bidi="th-TH"/>
    </w:rPr>
  </w:style>
  <w:style w:type="paragraph" w:styleId="Ttulo3">
    <w:name w:val="heading 3"/>
    <w:basedOn w:val="Normal"/>
    <w:next w:val="Normal"/>
    <w:link w:val="Ttulo3Car"/>
    <w:unhideWhenUsed/>
    <w:qFormat/>
    <w:rsid w:val="003B553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287828"/>
  </w:style>
  <w:style w:type="character" w:customStyle="1" w:styleId="leftlink">
    <w:name w:val="leftlink"/>
    <w:basedOn w:val="Fuentedeprrafopredeter"/>
    <w:rsid w:val="00287828"/>
  </w:style>
  <w:style w:type="character" w:customStyle="1" w:styleId="apple-converted-space">
    <w:name w:val="apple-converted-space"/>
    <w:basedOn w:val="Fuentedeprrafopredeter"/>
    <w:rsid w:val="00287828"/>
  </w:style>
  <w:style w:type="character" w:styleId="Hipervnculo">
    <w:name w:val="Hyperlink"/>
    <w:basedOn w:val="Fuentedeprrafopredeter"/>
    <w:uiPriority w:val="99"/>
    <w:rsid w:val="002968DF"/>
    <w:rPr>
      <w:color w:val="0000FF"/>
      <w:u w:val="single"/>
    </w:rPr>
  </w:style>
  <w:style w:type="paragraph" w:styleId="Textodeglobo">
    <w:name w:val="Balloon Text"/>
    <w:basedOn w:val="Normal"/>
    <w:semiHidden/>
    <w:rsid w:val="00EA0B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E01C5"/>
    <w:pPr>
      <w:spacing w:after="150"/>
    </w:pPr>
    <w:rPr>
      <w:rFonts w:cs="Times New Roman"/>
    </w:rPr>
  </w:style>
  <w:style w:type="character" w:styleId="Textoennegrita">
    <w:name w:val="Strong"/>
    <w:basedOn w:val="Fuentedeprrafopredeter"/>
    <w:uiPriority w:val="22"/>
    <w:qFormat/>
    <w:rsid w:val="00B0396C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342E4C"/>
    <w:pPr>
      <w:tabs>
        <w:tab w:val="center" w:pos="4252"/>
        <w:tab w:val="right" w:pos="8504"/>
      </w:tabs>
    </w:pPr>
    <w:rPr>
      <w:rFonts w:ascii="Calibri" w:eastAsia="Calibri" w:hAnsi="Calibri" w:cs="Cordia New"/>
      <w:sz w:val="22"/>
      <w:szCs w:val="22"/>
      <w:lang w:val="es-ES_tradnl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2E4C"/>
    <w:rPr>
      <w:rFonts w:ascii="Calibri" w:eastAsia="Calibri" w:hAnsi="Calibri" w:cs="Cordia New"/>
      <w:sz w:val="22"/>
      <w:szCs w:val="22"/>
      <w:lang w:val="es-ES_tradnl" w:bidi="ar-SA"/>
    </w:rPr>
  </w:style>
  <w:style w:type="paragraph" w:styleId="Encabezado">
    <w:name w:val="header"/>
    <w:basedOn w:val="Normal"/>
    <w:link w:val="EncabezadoCar"/>
    <w:rsid w:val="00342E4C"/>
    <w:pPr>
      <w:tabs>
        <w:tab w:val="center" w:pos="4680"/>
        <w:tab w:val="right" w:pos="9360"/>
      </w:tabs>
    </w:pPr>
    <w:rPr>
      <w:szCs w:val="30"/>
    </w:rPr>
  </w:style>
  <w:style w:type="character" w:customStyle="1" w:styleId="EncabezadoCar">
    <w:name w:val="Encabezado Car"/>
    <w:basedOn w:val="Fuentedeprrafopredeter"/>
    <w:link w:val="Encabezado"/>
    <w:rsid w:val="00342E4C"/>
    <w:rPr>
      <w:sz w:val="24"/>
      <w:szCs w:val="30"/>
    </w:rPr>
  </w:style>
  <w:style w:type="character" w:styleId="nfasis">
    <w:name w:val="Emphasis"/>
    <w:basedOn w:val="Fuentedeprrafopredeter"/>
    <w:uiPriority w:val="20"/>
    <w:qFormat/>
    <w:rsid w:val="00257DE6"/>
    <w:rPr>
      <w:b/>
      <w:bCs/>
      <w:i w:val="0"/>
      <w:iCs w:val="0"/>
    </w:rPr>
  </w:style>
  <w:style w:type="character" w:customStyle="1" w:styleId="hps">
    <w:name w:val="hps"/>
    <w:basedOn w:val="Fuentedeprrafopredeter"/>
    <w:rsid w:val="00B84676"/>
  </w:style>
  <w:style w:type="character" w:customStyle="1" w:styleId="Ttulo3Car">
    <w:name w:val="Título 3 Car"/>
    <w:basedOn w:val="Fuentedeprrafopredeter"/>
    <w:link w:val="Ttulo3"/>
    <w:rsid w:val="003B5535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paragraph">
    <w:name w:val="paragraph"/>
    <w:basedOn w:val="Normal"/>
    <w:rsid w:val="006F3C5D"/>
    <w:pPr>
      <w:spacing w:before="100" w:beforeAutospacing="1" w:after="100" w:afterAutospacing="1"/>
    </w:pPr>
    <w:rPr>
      <w:rFonts w:cs="Times New Roman"/>
    </w:rPr>
  </w:style>
  <w:style w:type="character" w:customStyle="1" w:styleId="normaltextrun">
    <w:name w:val="normaltextrun"/>
    <w:basedOn w:val="Fuentedeprrafopredeter"/>
    <w:rsid w:val="006F3C5D"/>
  </w:style>
  <w:style w:type="character" w:customStyle="1" w:styleId="eop">
    <w:name w:val="eop"/>
    <w:basedOn w:val="Fuentedeprrafopredeter"/>
    <w:rsid w:val="006F3C5D"/>
  </w:style>
  <w:style w:type="character" w:customStyle="1" w:styleId="spellingerror">
    <w:name w:val="spellingerror"/>
    <w:basedOn w:val="Fuentedeprrafopredeter"/>
    <w:rsid w:val="006F3C5D"/>
  </w:style>
  <w:style w:type="paragraph" w:styleId="Prrafodelista">
    <w:name w:val="List Paragraph"/>
    <w:basedOn w:val="Normal"/>
    <w:uiPriority w:val="34"/>
    <w:qFormat/>
    <w:rsid w:val="00063EA5"/>
    <w:pPr>
      <w:ind w:left="720"/>
      <w:contextualSpacing/>
    </w:pPr>
    <w:rPr>
      <w:szCs w:val="30"/>
    </w:rPr>
  </w:style>
  <w:style w:type="table" w:styleId="Tablaconcuadrcula">
    <w:name w:val="Table Grid"/>
    <w:basedOn w:val="Tablanormal"/>
    <w:uiPriority w:val="59"/>
    <w:rsid w:val="00040E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8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thaiexba@hot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Department of Export Promotion, Office of Export Service 2, Industrial Trade Fair Division</vt:lpstr>
      <vt:lpstr>Department of Export Promotion, Office of Export Service 2, Industrial Trade Fair Division</vt:lpstr>
    </vt:vector>
  </TitlesOfParts>
  <Company>Buenos Aires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Export Promotion, Office of Export Service 2, Industrial Trade Fair Division</dc:title>
  <dc:creator>RTE</dc:creator>
  <cp:lastModifiedBy>Usuario de Windows</cp:lastModifiedBy>
  <cp:revision>2</cp:revision>
  <cp:lastPrinted>2017-08-23T14:43:00Z</cp:lastPrinted>
  <dcterms:created xsi:type="dcterms:W3CDTF">2018-01-08T13:23:00Z</dcterms:created>
  <dcterms:modified xsi:type="dcterms:W3CDTF">2018-01-08T13:23:00Z</dcterms:modified>
</cp:coreProperties>
</file>