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C" w:rsidRPr="00DE092C" w:rsidRDefault="00DE092C" w:rsidP="00DE092C">
      <w:pPr>
        <w:rPr>
          <w:b/>
        </w:rPr>
      </w:pPr>
      <w:r w:rsidRPr="00DE092C">
        <w:rPr>
          <w:b/>
        </w:rPr>
        <w:t xml:space="preserve">Córdoba exportó más de </w:t>
      </w:r>
      <w:r w:rsidR="007876B8">
        <w:rPr>
          <w:b/>
        </w:rPr>
        <w:t>3.147</w:t>
      </w:r>
      <w:r w:rsidRPr="00DE092C">
        <w:rPr>
          <w:b/>
        </w:rPr>
        <w:t xml:space="preserve"> millones de dólares en </w:t>
      </w:r>
      <w:r w:rsidR="00BA2569">
        <w:rPr>
          <w:b/>
        </w:rPr>
        <w:t>ma</w:t>
      </w:r>
      <w:r w:rsidR="007876B8">
        <w:rPr>
          <w:b/>
        </w:rPr>
        <w:t>y</w:t>
      </w:r>
      <w:r w:rsidR="00BA2569">
        <w:rPr>
          <w:b/>
        </w:rPr>
        <w:t>o</w:t>
      </w:r>
      <w:r>
        <w:rPr>
          <w:b/>
        </w:rPr>
        <w:t xml:space="preserve"> 201</w:t>
      </w:r>
      <w:r w:rsidR="00DA5415">
        <w:rPr>
          <w:b/>
        </w:rPr>
        <w:t>5</w:t>
      </w:r>
    </w:p>
    <w:p w:rsidR="00DE092C" w:rsidRDefault="00DE092C" w:rsidP="00DE092C">
      <w:r>
        <w:t xml:space="preserve">Se vendieron </w:t>
      </w:r>
      <w:r w:rsidR="007876B8" w:rsidRPr="007876B8">
        <w:t>6</w:t>
      </w:r>
      <w:r w:rsidR="007876B8">
        <w:t>.</w:t>
      </w:r>
      <w:r w:rsidR="007876B8" w:rsidRPr="007876B8">
        <w:t>882</w:t>
      </w:r>
      <w:r w:rsidR="007876B8">
        <w:t>.</w:t>
      </w:r>
      <w:r w:rsidR="007876B8" w:rsidRPr="007876B8">
        <w:t>692</w:t>
      </w:r>
      <w:r w:rsidR="007876B8">
        <w:t xml:space="preserve"> </w:t>
      </w:r>
      <w:r w:rsidR="00BA2569">
        <w:t xml:space="preserve">de toneladas por U$S </w:t>
      </w:r>
      <w:r w:rsidR="007876B8">
        <w:t>3.147</w:t>
      </w:r>
      <w:r w:rsidR="001723AD">
        <w:t>,</w:t>
      </w:r>
      <w:r w:rsidR="00BA2569">
        <w:t>10</w:t>
      </w:r>
      <w:r>
        <w:t xml:space="preserve"> millones. La provincia representa un </w:t>
      </w:r>
      <w:r w:rsidR="00B20533">
        <w:t>1</w:t>
      </w:r>
      <w:r w:rsidR="007876B8">
        <w:t>3</w:t>
      </w:r>
      <w:r w:rsidR="00BA2569">
        <w:t>,</w:t>
      </w:r>
      <w:r w:rsidR="007876B8">
        <w:t>1</w:t>
      </w:r>
      <w:r w:rsidR="00BA2569">
        <w:t>4</w:t>
      </w:r>
      <w:r>
        <w:t>% en las exportaciones nacionales.</w:t>
      </w:r>
    </w:p>
    <w:p w:rsidR="00DE092C" w:rsidRDefault="00DE092C" w:rsidP="00DE092C">
      <w:r>
        <w:t xml:space="preserve">Durante el </w:t>
      </w:r>
      <w:r w:rsidR="007876B8">
        <w:t>mayo</w:t>
      </w:r>
      <w:r w:rsidR="001723AD">
        <w:t xml:space="preserve"> 201</w:t>
      </w:r>
      <w:r w:rsidR="00DA5415">
        <w:t>5</w:t>
      </w:r>
      <w:r>
        <w:t xml:space="preserve">, el total de las exportaciones de la provincia de Córdoba alcanzaron el valor de U$S </w:t>
      </w:r>
      <w:r w:rsidR="007876B8">
        <w:t>3.147</w:t>
      </w:r>
      <w:r w:rsidR="00BA2569">
        <w:t>,10</w:t>
      </w:r>
      <w:r w:rsidR="001723AD">
        <w:t xml:space="preserve"> </w:t>
      </w:r>
      <w:r>
        <w:t>millones.</w:t>
      </w:r>
    </w:p>
    <w:p w:rsidR="00DE092C" w:rsidRDefault="00DE092C" w:rsidP="00DE092C">
      <w:r>
        <w:t xml:space="preserve">Estos datos se desprenden del informe estadístico que regularmente elabora la Agencia </w:t>
      </w:r>
      <w:proofErr w:type="spellStart"/>
      <w:r>
        <w:t>ProCórdoba</w:t>
      </w:r>
      <w:proofErr w:type="spellEnd"/>
      <w:r>
        <w:t xml:space="preserve"> en base a datos del Instituto Nacional de Estadística y Censo (INDEC).</w:t>
      </w:r>
    </w:p>
    <w:p w:rsidR="00DE092C" w:rsidRDefault="00DE092C" w:rsidP="00DE092C">
      <w:r>
        <w:t xml:space="preserve">Si se consideran las ventas internacionales de la provincia por volúmenes, se exportó un total de </w:t>
      </w:r>
      <w:r w:rsidR="007876B8" w:rsidRPr="007876B8">
        <w:t>6</w:t>
      </w:r>
      <w:r w:rsidR="007876B8">
        <w:t>.</w:t>
      </w:r>
      <w:r w:rsidR="007876B8" w:rsidRPr="007876B8">
        <w:t>882</w:t>
      </w:r>
      <w:r w:rsidR="007876B8">
        <w:t>.</w:t>
      </w:r>
      <w:r w:rsidR="007876B8" w:rsidRPr="007876B8">
        <w:t>692</w:t>
      </w:r>
      <w:r w:rsidR="007876B8">
        <w:t xml:space="preserve"> </w:t>
      </w:r>
      <w:r>
        <w:t>de toneladas.</w:t>
      </w:r>
    </w:p>
    <w:p w:rsidR="00DE092C" w:rsidRDefault="00DE092C" w:rsidP="00DE092C">
      <w:r>
        <w:t xml:space="preserve">Comparando los datos de Córdoba con los correspondientes a las exportaciones argentinas, la provincia mediterránea representa el </w:t>
      </w:r>
      <w:r w:rsidR="007876B8">
        <w:t>13,14</w:t>
      </w:r>
      <w:r>
        <w:t>% del total nacional.</w:t>
      </w:r>
    </w:p>
    <w:p w:rsidR="00DE092C" w:rsidRPr="00DE092C" w:rsidRDefault="00DE092C" w:rsidP="00DE092C">
      <w:pPr>
        <w:rPr>
          <w:b/>
        </w:rPr>
      </w:pPr>
      <w:r w:rsidRPr="00DE092C">
        <w:rPr>
          <w:b/>
        </w:rPr>
        <w:t>Grandes rubros</w:t>
      </w:r>
    </w:p>
    <w:p w:rsidR="00DE092C" w:rsidRDefault="00DE092C" w:rsidP="00DE092C">
      <w:r>
        <w:t xml:space="preserve">Las Manufacturas de Origen Agropecuario (MOA), en tanto, significaron el </w:t>
      </w:r>
      <w:r w:rsidR="00BA2569">
        <w:t>4</w:t>
      </w:r>
      <w:r w:rsidR="007876B8">
        <w:t>2</w:t>
      </w:r>
      <w:r>
        <w:t xml:space="preserve">% de las exportaciones cordobesas al concretar, en </w:t>
      </w:r>
      <w:r w:rsidR="007876B8">
        <w:t>mayo</w:t>
      </w:r>
      <w:r>
        <w:t xml:space="preserve"> 201</w:t>
      </w:r>
      <w:r w:rsidR="00E50AAB">
        <w:t>5</w:t>
      </w:r>
      <w:r>
        <w:t xml:space="preserve">, ventas por U$S </w:t>
      </w:r>
      <w:r w:rsidR="007876B8" w:rsidRPr="007876B8">
        <w:t>1</w:t>
      </w:r>
      <w:r w:rsidR="007876B8">
        <w:t>.</w:t>
      </w:r>
      <w:r w:rsidR="007876B8" w:rsidRPr="007876B8">
        <w:t>334,25</w:t>
      </w:r>
      <w:r>
        <w:t>millones.</w:t>
      </w:r>
    </w:p>
    <w:p w:rsidR="00DE092C" w:rsidRDefault="00DE092C" w:rsidP="00DE092C">
      <w:r>
        <w:t xml:space="preserve">Respecto a los volúmenes, se vendieron </w:t>
      </w:r>
      <w:r w:rsidR="00125B57">
        <w:t>más</w:t>
      </w:r>
      <w:r>
        <w:t xml:space="preserve"> de </w:t>
      </w:r>
      <w:r w:rsidR="007876B8" w:rsidRPr="007876B8">
        <w:t>2</w:t>
      </w:r>
      <w:r w:rsidR="007876B8">
        <w:t>.</w:t>
      </w:r>
      <w:r w:rsidR="007876B8" w:rsidRPr="007876B8">
        <w:t>536</w:t>
      </w:r>
      <w:r w:rsidR="007876B8">
        <w:t>.</w:t>
      </w:r>
      <w:r w:rsidR="007876B8" w:rsidRPr="007876B8">
        <w:t>153</w:t>
      </w:r>
      <w:r>
        <w:t>toneladas de MOA.</w:t>
      </w:r>
    </w:p>
    <w:p w:rsidR="00DE092C" w:rsidRDefault="00DE092C" w:rsidP="00DE092C">
      <w:r>
        <w:t>Entre los sectores más relevantes de este rubro se registró una caída en las exportaciones de "residuos y desperdicios de</w:t>
      </w:r>
      <w:r w:rsidR="001723AD">
        <w:t xml:space="preserve"> la industria alimenticia" (</w:t>
      </w:r>
      <w:r w:rsidR="007876B8">
        <w:t>26,58</w:t>
      </w:r>
      <w:r>
        <w:t>%) y "</w:t>
      </w:r>
      <w:r w:rsidRPr="00DE092C">
        <w:t xml:space="preserve"> </w:t>
      </w:r>
      <w:r>
        <w:t>grasas y aceites " (</w:t>
      </w:r>
      <w:r w:rsidR="007876B8">
        <w:t>29,56</w:t>
      </w:r>
      <w:r>
        <w:t>%), y "</w:t>
      </w:r>
      <w:r w:rsidR="006165C8">
        <w:t>productos lácteos</w:t>
      </w:r>
      <w:r>
        <w:t>" (</w:t>
      </w:r>
      <w:r w:rsidR="007876B8">
        <w:t>18,54</w:t>
      </w:r>
      <w:r>
        <w:t>%)</w:t>
      </w:r>
      <w:r w:rsidR="00DA5415">
        <w:t>,</w:t>
      </w:r>
      <w:r w:rsidR="00DA5415" w:rsidRPr="00DA5415">
        <w:t xml:space="preserve"> </w:t>
      </w:r>
      <w:r w:rsidR="00DA5415">
        <w:t>mientras que se destacó el incremento de “</w:t>
      </w:r>
      <w:r w:rsidR="00DA5415" w:rsidRPr="00DA5415">
        <w:t>Extractos curtientes y tintóreos</w:t>
      </w:r>
      <w:r w:rsidR="00BA2569">
        <w:t>” (</w:t>
      </w:r>
      <w:r w:rsidR="007876B8">
        <w:t>23,33</w:t>
      </w:r>
      <w:r w:rsidR="00DA5415">
        <w:t>%)</w:t>
      </w:r>
      <w:r w:rsidR="00BA2569">
        <w:t xml:space="preserve"> y "</w:t>
      </w:r>
      <w:r w:rsidR="00BA2569" w:rsidRPr="001723AD">
        <w:t>Preparados de legumbres y hortalizas</w:t>
      </w:r>
      <w:r w:rsidR="00BA2569">
        <w:t>" (</w:t>
      </w:r>
      <w:r w:rsidR="007876B8">
        <w:t>28,86</w:t>
      </w:r>
      <w:r w:rsidR="00BA2569">
        <w:t>%)</w:t>
      </w:r>
      <w:r>
        <w:t>.</w:t>
      </w:r>
    </w:p>
    <w:p w:rsidR="00DE092C" w:rsidRDefault="006165C8" w:rsidP="00DE092C">
      <w:r>
        <w:t>Hasta</w:t>
      </w:r>
      <w:r w:rsidR="00DE092C">
        <w:t xml:space="preserve"> </w:t>
      </w:r>
      <w:r w:rsidR="007876B8">
        <w:t>mayo</w:t>
      </w:r>
      <w:r>
        <w:t xml:space="preserve"> 201</w:t>
      </w:r>
      <w:r w:rsidR="009E6B53">
        <w:t>5</w:t>
      </w:r>
      <w:r w:rsidR="00DE092C">
        <w:t xml:space="preserve">, los Productos Primarios (PP) representaron el </w:t>
      </w:r>
      <w:r w:rsidR="004523C1">
        <w:t>3</w:t>
      </w:r>
      <w:r w:rsidR="00822ABF">
        <w:t>4</w:t>
      </w:r>
      <w:r w:rsidR="00DE092C">
        <w:t>% del total exportado por la provincia</w:t>
      </w:r>
      <w:r w:rsidR="002343CA">
        <w:t xml:space="preserve">, destacando </w:t>
      </w:r>
      <w:r w:rsidR="004523C1">
        <w:t>el incremento interanual del 1</w:t>
      </w:r>
      <w:r w:rsidR="00822ABF">
        <w:t>6</w:t>
      </w:r>
      <w:r w:rsidR="002343CA">
        <w:t>%</w:t>
      </w:r>
      <w:r w:rsidR="00DE092C">
        <w:t xml:space="preserve">. En este sentido, las ventas internacionales de PP llegaron a los U$S </w:t>
      </w:r>
      <w:r w:rsidR="00B60425">
        <w:t>1.079,81</w:t>
      </w:r>
      <w:r w:rsidR="00DE092C">
        <w:t xml:space="preserve"> millones.</w:t>
      </w:r>
    </w:p>
    <w:p w:rsidR="00DE092C" w:rsidRPr="004046D1" w:rsidRDefault="00DE092C" w:rsidP="00DE092C">
      <w:r w:rsidRPr="004046D1">
        <w:t xml:space="preserve">En cuanto a volúmenes, se exportaron </w:t>
      </w:r>
      <w:r w:rsidR="00B60425" w:rsidRPr="00B60425">
        <w:t>4</w:t>
      </w:r>
      <w:r w:rsidR="00B60425">
        <w:t>.</w:t>
      </w:r>
      <w:r w:rsidR="00B60425" w:rsidRPr="00B60425">
        <w:t>195</w:t>
      </w:r>
      <w:r w:rsidR="00B60425">
        <w:t>.</w:t>
      </w:r>
      <w:r w:rsidR="00B60425" w:rsidRPr="00B60425">
        <w:t>373</w:t>
      </w:r>
      <w:r w:rsidR="00B60425">
        <w:t xml:space="preserve"> </w:t>
      </w:r>
      <w:r w:rsidRPr="004046D1">
        <w:t>toneladas.</w:t>
      </w:r>
    </w:p>
    <w:p w:rsidR="00DE092C" w:rsidRDefault="00DE092C" w:rsidP="00DE092C">
      <w:r>
        <w:t xml:space="preserve">Dentro de los </w:t>
      </w:r>
      <w:proofErr w:type="spellStart"/>
      <w:r>
        <w:t>subrubros</w:t>
      </w:r>
      <w:proofErr w:type="spellEnd"/>
      <w:r>
        <w:t xml:space="preserve"> más importantes para la provincia, </w:t>
      </w:r>
      <w:r w:rsidR="00764CAC">
        <w:t>crecieron</w:t>
      </w:r>
      <w:r>
        <w:t xml:space="preserve"> la</w:t>
      </w:r>
      <w:r w:rsidR="00764CAC">
        <w:t>s</w:t>
      </w:r>
      <w:r>
        <w:t xml:space="preserve"> </w:t>
      </w:r>
      <w:r w:rsidR="00764CAC">
        <w:t>exportaciones</w:t>
      </w:r>
      <w:r>
        <w:t xml:space="preserve"> de "cereales" (</w:t>
      </w:r>
      <w:r w:rsidR="00B60425">
        <w:t>37,99</w:t>
      </w:r>
      <w:r>
        <w:t xml:space="preserve">%), y </w:t>
      </w:r>
      <w:r w:rsidR="00B60425">
        <w:t xml:space="preserve">registraron caídas las </w:t>
      </w:r>
      <w:r>
        <w:t>"semillas, frutos y oleaginosos" (</w:t>
      </w:r>
      <w:r w:rsidR="00B60425">
        <w:t>2,11</w:t>
      </w:r>
      <w:r>
        <w:t>%).</w:t>
      </w:r>
    </w:p>
    <w:p w:rsidR="00DE092C" w:rsidRDefault="00DE092C" w:rsidP="00DE092C">
      <w:r>
        <w:t xml:space="preserve">Por su parte, las Manufacturas de Origen Industrial (MOI) representaron el </w:t>
      </w:r>
      <w:r w:rsidR="00822ABF">
        <w:t>2</w:t>
      </w:r>
      <w:r w:rsidR="00B60425">
        <w:t>3</w:t>
      </w:r>
      <w:r>
        <w:t>% de las ventas internacionales de la provincia.</w:t>
      </w:r>
    </w:p>
    <w:p w:rsidR="00DE092C" w:rsidRDefault="00DE092C" w:rsidP="00DE092C">
      <w:r>
        <w:t>En este sentido, durante el año pasado, las ventas de manufacturas i</w:t>
      </w:r>
      <w:r w:rsidR="004046D1">
        <w:t xml:space="preserve">ndustriales alcanzaron los U$S </w:t>
      </w:r>
      <w:r w:rsidR="00B60425" w:rsidRPr="00B60425">
        <w:t>733,04</w:t>
      </w:r>
      <w:r>
        <w:t>millones.</w:t>
      </w:r>
    </w:p>
    <w:p w:rsidR="00DE092C" w:rsidRDefault="00DE092C" w:rsidP="00DE092C">
      <w:r>
        <w:t xml:space="preserve">En cuanto a los volúmenes, se exportaron </w:t>
      </w:r>
      <w:r w:rsidR="00B60425" w:rsidRPr="00B60425">
        <w:t>151</w:t>
      </w:r>
      <w:r w:rsidR="00B60425">
        <w:t>.</w:t>
      </w:r>
      <w:r w:rsidR="00B60425" w:rsidRPr="00B60425">
        <w:t>167</w:t>
      </w:r>
      <w:r w:rsidR="00B60425">
        <w:t xml:space="preserve"> </w:t>
      </w:r>
      <w:r>
        <w:t>toneladas de productos industriales.</w:t>
      </w:r>
    </w:p>
    <w:p w:rsidR="00DE092C" w:rsidRDefault="00DE092C" w:rsidP="00DE092C">
      <w:r>
        <w:t>"</w:t>
      </w:r>
      <w:r w:rsidR="00295C5E" w:rsidRPr="00295C5E">
        <w:t xml:space="preserve">Máquinas y aparatos, material eléctrico </w:t>
      </w:r>
      <w:r>
        <w:t>" (</w:t>
      </w:r>
      <w:r w:rsidR="00822ABF">
        <w:t>27,</w:t>
      </w:r>
      <w:r w:rsidR="00B60425">
        <w:t>23</w:t>
      </w:r>
      <w:r>
        <w:t>%)</w:t>
      </w:r>
      <w:r w:rsidR="00822ABF">
        <w:t>,</w:t>
      </w:r>
      <w:r>
        <w:t xml:space="preserve"> "</w:t>
      </w:r>
      <w:r w:rsidR="00295C5E" w:rsidRPr="00295C5E">
        <w:t xml:space="preserve"> Material de transporte </w:t>
      </w:r>
      <w:r>
        <w:t>" (</w:t>
      </w:r>
      <w:r w:rsidR="00822ABF">
        <w:t>13,</w:t>
      </w:r>
      <w:r w:rsidR="00B60425">
        <w:t>35</w:t>
      </w:r>
      <w:r>
        <w:t>%)</w:t>
      </w:r>
      <w:r w:rsidR="00822ABF">
        <w:t xml:space="preserve"> y "Productos Químicos y Conexos</w:t>
      </w:r>
      <w:r w:rsidR="00822ABF" w:rsidRPr="00295C5E">
        <w:t xml:space="preserve"> </w:t>
      </w:r>
      <w:r w:rsidR="00822ABF">
        <w:t>" (</w:t>
      </w:r>
      <w:r w:rsidR="00B60425">
        <w:t>22,72</w:t>
      </w:r>
      <w:r w:rsidR="00822ABF">
        <w:t>%),</w:t>
      </w:r>
      <w:r>
        <w:t xml:space="preserve"> fueron los </w:t>
      </w:r>
      <w:proofErr w:type="spellStart"/>
      <w:r>
        <w:t>subrubros</w:t>
      </w:r>
      <w:proofErr w:type="spellEnd"/>
      <w:r>
        <w:t xml:space="preserve"> dentro de las MOI </w:t>
      </w:r>
      <w:r w:rsidR="00822ABF">
        <w:t>más</w:t>
      </w:r>
      <w:r w:rsidR="00D55867">
        <w:t xml:space="preserve"> importantes </w:t>
      </w:r>
      <w:r>
        <w:t>que registra</w:t>
      </w:r>
      <w:r w:rsidR="00D55867">
        <w:t>ron disminuciones</w:t>
      </w:r>
      <w:r>
        <w:t xml:space="preserve"> en sus ventas internacionales</w:t>
      </w:r>
      <w:r w:rsidR="00822ABF">
        <w:t>,</w:t>
      </w:r>
      <w:r w:rsidR="00B87C34" w:rsidRPr="00B87C34">
        <w:t xml:space="preserve"> </w:t>
      </w:r>
      <w:r w:rsidR="00B87C34">
        <w:t>mientras que se destacó el incremento de “</w:t>
      </w:r>
      <w:r w:rsidR="00B87C34" w:rsidRPr="00B87C34">
        <w:t>Papel, cartón, imprenta y publicaciones</w:t>
      </w:r>
      <w:r w:rsidR="00822ABF">
        <w:t>” (</w:t>
      </w:r>
      <w:r w:rsidR="00B60425">
        <w:t>31,33</w:t>
      </w:r>
      <w:r w:rsidR="00B87C34">
        <w:t>%)</w:t>
      </w:r>
      <w:r>
        <w:t>.</w:t>
      </w:r>
    </w:p>
    <w:p w:rsidR="00DE092C" w:rsidRPr="00DE092C" w:rsidRDefault="00DE092C" w:rsidP="00DE092C">
      <w:pPr>
        <w:rPr>
          <w:b/>
        </w:rPr>
      </w:pPr>
      <w:r w:rsidRPr="00DE092C">
        <w:rPr>
          <w:b/>
        </w:rPr>
        <w:lastRenderedPageBreak/>
        <w:t>Por destinos</w:t>
      </w:r>
    </w:p>
    <w:p w:rsidR="00DE092C" w:rsidRDefault="000957B1" w:rsidP="00DE092C">
      <w:r>
        <w:t xml:space="preserve">Brasil y </w:t>
      </w:r>
      <w:r w:rsidR="003574A4">
        <w:t>China</w:t>
      </w:r>
      <w:r w:rsidR="00DE092C">
        <w:t xml:space="preserve"> fueron los principales destinos de las exportaciones cordobesas. En este sentido, el país vecino y socio mayoritario del MERCOSUR concentró el </w:t>
      </w:r>
      <w:r w:rsidR="003574A4">
        <w:t>18</w:t>
      </w:r>
      <w:r w:rsidR="00DE092C">
        <w:t xml:space="preserve">% de las ventas internacionales de la provincia, al realizar compras por U$S </w:t>
      </w:r>
      <w:r w:rsidR="003574A4">
        <w:t xml:space="preserve">565,47 </w:t>
      </w:r>
      <w:r w:rsidR="00DE092C">
        <w:t>millones.</w:t>
      </w:r>
    </w:p>
    <w:p w:rsidR="00DE092C" w:rsidRDefault="000957B1" w:rsidP="00DE092C">
      <w:r>
        <w:t xml:space="preserve">En tanto, </w:t>
      </w:r>
      <w:r w:rsidR="003574A4">
        <w:t>China</w:t>
      </w:r>
      <w:r w:rsidR="00DE092C">
        <w:t xml:space="preserve"> significó el </w:t>
      </w:r>
      <w:r w:rsidR="003574A4">
        <w:t>13,67</w:t>
      </w:r>
      <w:r w:rsidR="00DE092C">
        <w:t xml:space="preserve">% de las exportaciones, al importar por U$S </w:t>
      </w:r>
      <w:r w:rsidR="003574A4">
        <w:t xml:space="preserve">430,50 </w:t>
      </w:r>
      <w:r w:rsidR="00DE092C">
        <w:t>millones.</w:t>
      </w:r>
    </w:p>
    <w:p w:rsidR="005362D0" w:rsidRDefault="00DE092C" w:rsidP="00DE092C">
      <w:r>
        <w:t xml:space="preserve">La lista de los 10 principales destinos del </w:t>
      </w:r>
      <w:r w:rsidR="007876B8">
        <w:t>mayo</w:t>
      </w:r>
      <w:r w:rsidR="00DE7596">
        <w:t xml:space="preserve"> </w:t>
      </w:r>
      <w:r>
        <w:t>201</w:t>
      </w:r>
      <w:r w:rsidR="00DD4490">
        <w:t>5</w:t>
      </w:r>
      <w:r>
        <w:t xml:space="preserve"> se completa con </w:t>
      </w:r>
      <w:r w:rsidR="00F05A1C">
        <w:t>Vietnam</w:t>
      </w:r>
      <w:r>
        <w:t xml:space="preserve"> (</w:t>
      </w:r>
      <w:r w:rsidR="00F05A1C">
        <w:t>9,20</w:t>
      </w:r>
      <w:r>
        <w:t>%)</w:t>
      </w:r>
      <w:r w:rsidR="004818E3">
        <w:t>,</w:t>
      </w:r>
      <w:r>
        <w:t xml:space="preserve"> </w:t>
      </w:r>
      <w:r w:rsidR="00F05A1C">
        <w:t xml:space="preserve">Indonesia </w:t>
      </w:r>
      <w:r w:rsidR="000957B1">
        <w:t>(</w:t>
      </w:r>
      <w:r w:rsidR="00F3210C">
        <w:t>4,7</w:t>
      </w:r>
      <w:r w:rsidR="00F05A1C">
        <w:t>1</w:t>
      </w:r>
      <w:r>
        <w:t>%)</w:t>
      </w:r>
      <w:r w:rsidR="004818E3">
        <w:t>,</w:t>
      </w:r>
      <w:r>
        <w:t xml:space="preserve"> </w:t>
      </w:r>
      <w:r w:rsidR="00F05A1C">
        <w:t>Chile</w:t>
      </w:r>
      <w:r>
        <w:t xml:space="preserve"> (</w:t>
      </w:r>
      <w:r w:rsidR="00F05A1C">
        <w:t>4,01</w:t>
      </w:r>
      <w:r>
        <w:t xml:space="preserve">%), </w:t>
      </w:r>
      <w:r w:rsidR="00F05A1C">
        <w:t>Países Bajos</w:t>
      </w:r>
      <w:r>
        <w:t xml:space="preserve"> (</w:t>
      </w:r>
      <w:r w:rsidR="00F3210C">
        <w:t>3,</w:t>
      </w:r>
      <w:r w:rsidR="00F05A1C">
        <w:t>86</w:t>
      </w:r>
      <w:r>
        <w:t xml:space="preserve">%), </w:t>
      </w:r>
      <w:r w:rsidR="00F05A1C">
        <w:t>Reino Unido</w:t>
      </w:r>
      <w:r>
        <w:t xml:space="preserve"> (</w:t>
      </w:r>
      <w:r w:rsidR="000957B1">
        <w:t>3,</w:t>
      </w:r>
      <w:r w:rsidR="00F05A1C">
        <w:t>07</w:t>
      </w:r>
      <w:r>
        <w:t xml:space="preserve">%), </w:t>
      </w:r>
      <w:r w:rsidR="00F05A1C">
        <w:t>Venezuela</w:t>
      </w:r>
      <w:r w:rsidR="000957B1">
        <w:t xml:space="preserve"> (</w:t>
      </w:r>
      <w:r w:rsidR="00F05A1C">
        <w:t>2,87</w:t>
      </w:r>
      <w:r w:rsidR="00F3210C">
        <w:t>%),</w:t>
      </w:r>
      <w:r>
        <w:t xml:space="preserve"> </w:t>
      </w:r>
      <w:r w:rsidR="00F05A1C">
        <w:t>Estados Unidos</w:t>
      </w:r>
      <w:r>
        <w:t xml:space="preserve"> (</w:t>
      </w:r>
      <w:r w:rsidR="00F05A1C">
        <w:t>2,79</w:t>
      </w:r>
      <w:r>
        <w:t>%)</w:t>
      </w:r>
      <w:r w:rsidR="00F3210C">
        <w:t xml:space="preserve"> y </w:t>
      </w:r>
      <w:r w:rsidR="00F05A1C">
        <w:t>Argelia</w:t>
      </w:r>
      <w:r w:rsidR="00F3210C">
        <w:t xml:space="preserve"> (</w:t>
      </w:r>
      <w:r w:rsidR="00F05A1C">
        <w:t>2,67</w:t>
      </w:r>
      <w:r w:rsidR="00F3210C">
        <w:t>%)</w:t>
      </w:r>
      <w:r>
        <w:t>.</w:t>
      </w:r>
      <w:bookmarkStart w:id="0" w:name="_GoBack"/>
      <w:bookmarkEnd w:id="0"/>
    </w:p>
    <w:sectPr w:rsidR="005362D0" w:rsidSect="00536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92C"/>
    <w:rsid w:val="00006BE7"/>
    <w:rsid w:val="000070E0"/>
    <w:rsid w:val="00066E6C"/>
    <w:rsid w:val="000957B1"/>
    <w:rsid w:val="000D37A3"/>
    <w:rsid w:val="000F7B43"/>
    <w:rsid w:val="00125B57"/>
    <w:rsid w:val="00134F7A"/>
    <w:rsid w:val="00156A19"/>
    <w:rsid w:val="00161596"/>
    <w:rsid w:val="001723AD"/>
    <w:rsid w:val="00172BA5"/>
    <w:rsid w:val="0018408F"/>
    <w:rsid w:val="001A7B73"/>
    <w:rsid w:val="001B0A90"/>
    <w:rsid w:val="001B347C"/>
    <w:rsid w:val="001F1DCB"/>
    <w:rsid w:val="002343CA"/>
    <w:rsid w:val="00240DC1"/>
    <w:rsid w:val="002665F7"/>
    <w:rsid w:val="00295C5E"/>
    <w:rsid w:val="002A3E9C"/>
    <w:rsid w:val="002C57DB"/>
    <w:rsid w:val="002E1458"/>
    <w:rsid w:val="003033D8"/>
    <w:rsid w:val="00304BC6"/>
    <w:rsid w:val="00313E5E"/>
    <w:rsid w:val="003157B3"/>
    <w:rsid w:val="00325AC4"/>
    <w:rsid w:val="003574A4"/>
    <w:rsid w:val="00362DA0"/>
    <w:rsid w:val="00374B7E"/>
    <w:rsid w:val="00384396"/>
    <w:rsid w:val="00392B02"/>
    <w:rsid w:val="003939F7"/>
    <w:rsid w:val="003A61C8"/>
    <w:rsid w:val="003B2ECE"/>
    <w:rsid w:val="003E75CF"/>
    <w:rsid w:val="003F4530"/>
    <w:rsid w:val="004046D1"/>
    <w:rsid w:val="00410BE5"/>
    <w:rsid w:val="00422E25"/>
    <w:rsid w:val="004523C1"/>
    <w:rsid w:val="0048109D"/>
    <w:rsid w:val="004818E3"/>
    <w:rsid w:val="004A2A20"/>
    <w:rsid w:val="004B18E4"/>
    <w:rsid w:val="004C1822"/>
    <w:rsid w:val="004D54C2"/>
    <w:rsid w:val="004E2D52"/>
    <w:rsid w:val="00507D0F"/>
    <w:rsid w:val="005362D0"/>
    <w:rsid w:val="00545E60"/>
    <w:rsid w:val="00562035"/>
    <w:rsid w:val="00562DC6"/>
    <w:rsid w:val="00574304"/>
    <w:rsid w:val="005B1B15"/>
    <w:rsid w:val="005B61BD"/>
    <w:rsid w:val="005C320E"/>
    <w:rsid w:val="005E1E88"/>
    <w:rsid w:val="00602F9A"/>
    <w:rsid w:val="006165C8"/>
    <w:rsid w:val="00634EE8"/>
    <w:rsid w:val="00663360"/>
    <w:rsid w:val="006828C9"/>
    <w:rsid w:val="006B4C64"/>
    <w:rsid w:val="006C1B63"/>
    <w:rsid w:val="006C7361"/>
    <w:rsid w:val="006D1F0F"/>
    <w:rsid w:val="006D7575"/>
    <w:rsid w:val="0073445A"/>
    <w:rsid w:val="0074087C"/>
    <w:rsid w:val="00764CAC"/>
    <w:rsid w:val="007876B8"/>
    <w:rsid w:val="007B25DC"/>
    <w:rsid w:val="007E708C"/>
    <w:rsid w:val="007F1D1C"/>
    <w:rsid w:val="007F2B01"/>
    <w:rsid w:val="00800377"/>
    <w:rsid w:val="00814E03"/>
    <w:rsid w:val="00822ABF"/>
    <w:rsid w:val="00825D86"/>
    <w:rsid w:val="008346D4"/>
    <w:rsid w:val="00834F77"/>
    <w:rsid w:val="00836ED6"/>
    <w:rsid w:val="008803E8"/>
    <w:rsid w:val="008834A6"/>
    <w:rsid w:val="00886BA5"/>
    <w:rsid w:val="008B4DC2"/>
    <w:rsid w:val="008C09F4"/>
    <w:rsid w:val="008C705B"/>
    <w:rsid w:val="008D2985"/>
    <w:rsid w:val="008F05F1"/>
    <w:rsid w:val="00910B0A"/>
    <w:rsid w:val="00912FE9"/>
    <w:rsid w:val="009B0657"/>
    <w:rsid w:val="009B493E"/>
    <w:rsid w:val="009E6B53"/>
    <w:rsid w:val="009F368B"/>
    <w:rsid w:val="00A02D64"/>
    <w:rsid w:val="00AA6103"/>
    <w:rsid w:val="00AC1C1E"/>
    <w:rsid w:val="00AC1D67"/>
    <w:rsid w:val="00AC76EA"/>
    <w:rsid w:val="00AF2230"/>
    <w:rsid w:val="00AF3336"/>
    <w:rsid w:val="00B16FEF"/>
    <w:rsid w:val="00B20533"/>
    <w:rsid w:val="00B60425"/>
    <w:rsid w:val="00B62192"/>
    <w:rsid w:val="00B87C34"/>
    <w:rsid w:val="00B91E8E"/>
    <w:rsid w:val="00BA2569"/>
    <w:rsid w:val="00BC1E82"/>
    <w:rsid w:val="00C13445"/>
    <w:rsid w:val="00C61B0A"/>
    <w:rsid w:val="00C77381"/>
    <w:rsid w:val="00C87B6E"/>
    <w:rsid w:val="00CB771F"/>
    <w:rsid w:val="00CD37CE"/>
    <w:rsid w:val="00CE31C7"/>
    <w:rsid w:val="00CE4991"/>
    <w:rsid w:val="00CE5BA9"/>
    <w:rsid w:val="00CF651B"/>
    <w:rsid w:val="00CF7A14"/>
    <w:rsid w:val="00D25C55"/>
    <w:rsid w:val="00D30CFD"/>
    <w:rsid w:val="00D34DDF"/>
    <w:rsid w:val="00D55867"/>
    <w:rsid w:val="00D57438"/>
    <w:rsid w:val="00D80E2A"/>
    <w:rsid w:val="00D84AA5"/>
    <w:rsid w:val="00DA5415"/>
    <w:rsid w:val="00DD4490"/>
    <w:rsid w:val="00DE092C"/>
    <w:rsid w:val="00DE4D47"/>
    <w:rsid w:val="00DE7596"/>
    <w:rsid w:val="00E04816"/>
    <w:rsid w:val="00E328B9"/>
    <w:rsid w:val="00E33495"/>
    <w:rsid w:val="00E50AAB"/>
    <w:rsid w:val="00E62621"/>
    <w:rsid w:val="00E81AF7"/>
    <w:rsid w:val="00E865BE"/>
    <w:rsid w:val="00E96333"/>
    <w:rsid w:val="00EA112D"/>
    <w:rsid w:val="00EA7E00"/>
    <w:rsid w:val="00EB155E"/>
    <w:rsid w:val="00EC7380"/>
    <w:rsid w:val="00F05A1C"/>
    <w:rsid w:val="00F12F8B"/>
    <w:rsid w:val="00F153ED"/>
    <w:rsid w:val="00F3210C"/>
    <w:rsid w:val="00F3322B"/>
    <w:rsid w:val="00F6317C"/>
    <w:rsid w:val="00F744B0"/>
    <w:rsid w:val="00F95300"/>
    <w:rsid w:val="00F95E58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B1D-CE3A-48E7-AD02-67419B7D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elijtinstens</dc:creator>
  <cp:keywords/>
  <dc:description/>
  <cp:lastModifiedBy>usuario</cp:lastModifiedBy>
  <cp:revision>21</cp:revision>
  <dcterms:created xsi:type="dcterms:W3CDTF">2013-07-16T16:49:00Z</dcterms:created>
  <dcterms:modified xsi:type="dcterms:W3CDTF">2015-07-29T12:57:00Z</dcterms:modified>
</cp:coreProperties>
</file>