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6E052D" w:rsidRPr="00C7642C" w:rsidRDefault="006E052D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044EA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septiembre de 2014</w:t>
      </w:r>
    </w:p>
    <w:p w:rsidR="00C7642C" w:rsidRDefault="00C7642C" w:rsidP="00C7642C">
      <w:pPr>
        <w:jc w:val="center"/>
      </w:pP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6B60B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0" w:rsidRDefault="006B60B0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0" w:rsidRPr="006E052D" w:rsidRDefault="006B60B0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6B60B0">
              <w:rPr>
                <w:rFonts w:ascii="Calibri" w:hAnsi="Calibri"/>
                <w:color w:val="000000"/>
              </w:rPr>
              <w:t>Vehículos para la Dirección Nacional de Bomberos (NSA 87----).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0" w:rsidRPr="006B60B0" w:rsidRDefault="006B60B0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informa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0" w:rsidRPr="006B60B0" w:rsidRDefault="006B60B0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13/10/2014</w:t>
            </w:r>
          </w:p>
        </w:tc>
      </w:tr>
      <w:tr w:rsidR="006E052D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Precalificación para participar en el Proyecto de Dragado del Canal de Acceso y Dársenas del Puerto de la Unión.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CEPA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15/10/2014</w:t>
            </w:r>
          </w:p>
        </w:tc>
      </w:tr>
      <w:tr w:rsidR="006E052D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"Concesión de la Terminal Portuaria Multipropósito especializada en Contenedores, Fase 1, del Puerto de La Unión Centroamericana".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CEPA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02/10/2014</w:t>
            </w:r>
          </w:p>
        </w:tc>
      </w:tr>
      <w:tr w:rsidR="006E052D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"Suministro de Mobiliario y Equipo" (Colchonetas, catres metálicos, locker, sillas plásticas y ventiladores).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  <w:lang w:val="en-US"/>
              </w:rPr>
              <w:t>PNC-BCIE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23/10/2014</w:t>
            </w:r>
          </w:p>
        </w:tc>
      </w:tr>
      <w:tr w:rsidR="00E939A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E939A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Proyectos de Operación y Mantenimiento de Agua en la ciudad de Sakaka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Goverment Agencies - Royal Commission for 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28/09/2014</w:t>
            </w:r>
          </w:p>
        </w:tc>
      </w:tr>
      <w:tr w:rsidR="00E939A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Supporting system of financial &amp; Academic programs Electronic works &amp; IT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Ministry of Higher Education - Jouf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06/12/2014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ADQUISICION DE MAQUINARIA: EQUIPO MAYOR (NSA 87----).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INSTITUTO COSTARRICENSE DE ELECTRICIDAD -ICE-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A44587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Construcción del Sistema de Redes Secundarias del Sector Norte, Cuencas Rivera y Torres, Proyecto de Mejoramiento Ambiental del Área Metropolitana de San José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INST. COSTARRICENSE ACUEDUCTOS ALCANTARILLADOS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4D2DD6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</w:t>
            </w:r>
            <w:r w:rsidR="005D2259">
              <w:rPr>
                <w:rFonts w:ascii="Calibri" w:hAnsi="Calibri"/>
                <w:color w:val="000000"/>
              </w:rPr>
              <w:t>10/2014</w:t>
            </w:r>
          </w:p>
        </w:tc>
      </w:tr>
      <w:tr w:rsidR="000902C7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Nicaragua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(Nsa 00----).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</w:tbl>
    <w:p w:rsidR="00C7642C" w:rsidRPr="007D5607" w:rsidRDefault="00C7642C" w:rsidP="00C7642C">
      <w:pPr>
        <w:jc w:val="center"/>
      </w:pPr>
    </w:p>
    <w:p w:rsidR="003A4089" w:rsidRPr="007D5607" w:rsidRDefault="003A4089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34" w:rsidRDefault="00324C34" w:rsidP="00173C4A">
      <w:r>
        <w:separator/>
      </w:r>
    </w:p>
  </w:endnote>
  <w:endnote w:type="continuationSeparator" w:id="0">
    <w:p w:rsidR="00324C34" w:rsidRDefault="00324C34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34" w:rsidRDefault="00324C34" w:rsidP="00173C4A">
      <w:r>
        <w:separator/>
      </w:r>
    </w:p>
  </w:footnote>
  <w:footnote w:type="continuationSeparator" w:id="0">
    <w:p w:rsidR="00324C34" w:rsidRDefault="00324C34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1E6DF9">
    <w:pPr>
      <w:pStyle w:val="Encabezado"/>
    </w:pPr>
    <w:r w:rsidRPr="001E6D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44EA0"/>
    <w:rsid w:val="000509C5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B5E06"/>
    <w:rsid w:val="001C034B"/>
    <w:rsid w:val="001C208B"/>
    <w:rsid w:val="001E6DF9"/>
    <w:rsid w:val="001F04C8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5285"/>
    <w:rsid w:val="002A74B1"/>
    <w:rsid w:val="002B0063"/>
    <w:rsid w:val="002C0A60"/>
    <w:rsid w:val="002C5C60"/>
    <w:rsid w:val="002D1C6D"/>
    <w:rsid w:val="002D4125"/>
    <w:rsid w:val="002E4AA5"/>
    <w:rsid w:val="002E7BC6"/>
    <w:rsid w:val="002F22E1"/>
    <w:rsid w:val="002F30D7"/>
    <w:rsid w:val="003148AE"/>
    <w:rsid w:val="003203BB"/>
    <w:rsid w:val="00324C34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C65CC"/>
    <w:rsid w:val="003C7AE8"/>
    <w:rsid w:val="003D7B02"/>
    <w:rsid w:val="00445939"/>
    <w:rsid w:val="00447140"/>
    <w:rsid w:val="0045639F"/>
    <w:rsid w:val="00491A33"/>
    <w:rsid w:val="004964DD"/>
    <w:rsid w:val="004A0084"/>
    <w:rsid w:val="004A422A"/>
    <w:rsid w:val="004B37AE"/>
    <w:rsid w:val="004B4EA2"/>
    <w:rsid w:val="004D259E"/>
    <w:rsid w:val="004D2D3E"/>
    <w:rsid w:val="004D2DD6"/>
    <w:rsid w:val="004D308A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56EE5"/>
    <w:rsid w:val="00565422"/>
    <w:rsid w:val="00577025"/>
    <w:rsid w:val="00583351"/>
    <w:rsid w:val="0059644E"/>
    <w:rsid w:val="005B5EC9"/>
    <w:rsid w:val="005C0DA7"/>
    <w:rsid w:val="005D1DA7"/>
    <w:rsid w:val="005D2259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B60B0"/>
    <w:rsid w:val="006D5A55"/>
    <w:rsid w:val="006D6BF6"/>
    <w:rsid w:val="006E052D"/>
    <w:rsid w:val="006E23A5"/>
    <w:rsid w:val="006E3DF5"/>
    <w:rsid w:val="00721B59"/>
    <w:rsid w:val="00726114"/>
    <w:rsid w:val="00732EE7"/>
    <w:rsid w:val="00732FF5"/>
    <w:rsid w:val="00733793"/>
    <w:rsid w:val="007376BF"/>
    <w:rsid w:val="00770E78"/>
    <w:rsid w:val="007750AC"/>
    <w:rsid w:val="0079257E"/>
    <w:rsid w:val="007939EE"/>
    <w:rsid w:val="007C1EB0"/>
    <w:rsid w:val="007D4A04"/>
    <w:rsid w:val="007D5607"/>
    <w:rsid w:val="007F0742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9F31ED"/>
    <w:rsid w:val="00A054B3"/>
    <w:rsid w:val="00A06A19"/>
    <w:rsid w:val="00A14F7A"/>
    <w:rsid w:val="00A15EEF"/>
    <w:rsid w:val="00A250D1"/>
    <w:rsid w:val="00A31FF3"/>
    <w:rsid w:val="00A44587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24741"/>
    <w:rsid w:val="00B3126F"/>
    <w:rsid w:val="00B35E77"/>
    <w:rsid w:val="00B44CB1"/>
    <w:rsid w:val="00B46105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5325"/>
    <w:rsid w:val="00D26B87"/>
    <w:rsid w:val="00D52C65"/>
    <w:rsid w:val="00D54423"/>
    <w:rsid w:val="00D562C2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939A0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A26A-B2B5-44AA-99AC-27A91D9D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2014-09-16T16:38:00Z</dcterms:created>
  <dcterms:modified xsi:type="dcterms:W3CDTF">2014-09-16T16:38:00Z</dcterms:modified>
</cp:coreProperties>
</file>